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6FD6" w:rsidRDefault="00716FD6" w:rsidP="00716FD6">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#100-e</w:t>
      </w:r>
      <w:r>
        <w:rPr>
          <w:rFonts w:cs="Arial"/>
          <w:b/>
          <w:noProof/>
          <w:sz w:val="24"/>
          <w:szCs w:val="24"/>
        </w:rPr>
        <w:tab/>
      </w:r>
      <w:r w:rsidRPr="005440E5">
        <w:rPr>
          <w:rFonts w:eastAsia="宋体" w:cs="Arial"/>
          <w:b/>
          <w:noProof/>
          <w:sz w:val="24"/>
          <w:szCs w:val="24"/>
          <w:lang w:eastAsia="zh-CN"/>
        </w:rPr>
        <w:t>R4-21</w:t>
      </w:r>
      <w:r w:rsidR="00AC224E">
        <w:rPr>
          <w:rFonts w:eastAsia="宋体" w:cs="Arial"/>
          <w:b/>
          <w:noProof/>
          <w:sz w:val="24"/>
          <w:szCs w:val="24"/>
          <w:lang w:eastAsia="zh-CN"/>
        </w:rPr>
        <w:t>13798</w:t>
      </w:r>
    </w:p>
    <w:p w:rsidR="00716FD6" w:rsidRDefault="00716FD6" w:rsidP="00716FD6">
      <w:pPr>
        <w:pStyle w:val="CRCoverPage"/>
        <w:outlineLvl w:val="0"/>
        <w:rPr>
          <w:b/>
          <w:noProof/>
          <w:sz w:val="24"/>
        </w:rPr>
      </w:pPr>
      <w:r>
        <w:rPr>
          <w:b/>
          <w:noProof/>
          <w:sz w:val="24"/>
        </w:rPr>
        <w:t>Electronic Meeting, 16</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p>
    <w:p w:rsidR="00D46BD4" w:rsidRPr="00716FD6" w:rsidRDefault="00D46BD4" w:rsidP="00D46BD4">
      <w:pPr>
        <w:pStyle w:val="af"/>
        <w:jc w:val="both"/>
        <w:rPr>
          <w:rFonts w:eastAsia="宋体"/>
          <w:i w:val="0"/>
          <w:noProof w:val="0"/>
          <w:sz w:val="24"/>
        </w:rPr>
      </w:pPr>
    </w:p>
    <w:p w:rsidR="00D46BD4" w:rsidRPr="006F547E" w:rsidRDefault="00D46BD4" w:rsidP="00D46BD4">
      <w:pPr>
        <w:tabs>
          <w:tab w:val="left" w:pos="1985"/>
        </w:tabs>
        <w:ind w:left="1980" w:hanging="1980"/>
        <w:rPr>
          <w:rStyle w:val="af2"/>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944592" w:rsidRPr="00944592">
        <w:rPr>
          <w:rFonts w:ascii="Arial" w:hAnsi="Arial"/>
          <w:sz w:val="24"/>
          <w:lang w:val="en-US" w:eastAsia="zh-CN"/>
        </w:rPr>
        <w:t>Discussion on PUSCH with UL timing adjustment requirements for FR2 HST</w:t>
      </w:r>
    </w:p>
    <w:p w:rsidR="00D46BD4" w:rsidRPr="004B565E" w:rsidRDefault="00D46BD4" w:rsidP="00D46BD4">
      <w:pPr>
        <w:tabs>
          <w:tab w:val="left" w:pos="1985"/>
        </w:tabs>
        <w:rPr>
          <w:rStyle w:val="af2"/>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f2"/>
          <w:lang w:val="fr-FR"/>
        </w:rPr>
        <w:t>Huawei, HiSilicon</w:t>
      </w:r>
    </w:p>
    <w:p w:rsidR="00D46BD4" w:rsidRPr="004B565E" w:rsidRDefault="00D46BD4" w:rsidP="00D46BD4">
      <w:pPr>
        <w:tabs>
          <w:tab w:val="left" w:pos="1985"/>
        </w:tabs>
        <w:rPr>
          <w:rStyle w:val="af2"/>
          <w:lang w:val="pt-BR"/>
        </w:rPr>
      </w:pPr>
      <w:r w:rsidRPr="004B565E">
        <w:rPr>
          <w:rFonts w:ascii="Arial" w:hAnsi="Arial"/>
          <w:b/>
          <w:sz w:val="24"/>
          <w:lang w:val="pt-BR"/>
        </w:rPr>
        <w:t>Agenda item:</w:t>
      </w:r>
      <w:r w:rsidR="001B11A0">
        <w:rPr>
          <w:rFonts w:ascii="Arial" w:hAnsi="Arial"/>
          <w:sz w:val="24"/>
          <w:lang w:val="pt-BR"/>
        </w:rPr>
        <w:tab/>
        <w:t>9.</w:t>
      </w:r>
      <w:r w:rsidR="00704403">
        <w:rPr>
          <w:rFonts w:ascii="Arial" w:hAnsi="Arial"/>
          <w:sz w:val="24"/>
          <w:lang w:val="pt-BR"/>
        </w:rPr>
        <w:t>9</w:t>
      </w:r>
      <w:r w:rsidR="001B11A0">
        <w:rPr>
          <w:rFonts w:ascii="Arial" w:hAnsi="Arial"/>
          <w:sz w:val="24"/>
          <w:lang w:val="pt-BR"/>
        </w:rPr>
        <w:t>.5.3</w:t>
      </w:r>
      <w:r w:rsidR="00704403">
        <w:rPr>
          <w:rFonts w:ascii="Arial" w:hAnsi="Arial"/>
          <w:sz w:val="24"/>
          <w:lang w:val="pt-BR"/>
        </w:rPr>
        <w:t>.</w:t>
      </w:r>
      <w:r w:rsidR="006F547E">
        <w:rPr>
          <w:rFonts w:ascii="Arial" w:hAnsi="Arial"/>
          <w:sz w:val="24"/>
          <w:lang w:val="pt-BR"/>
        </w:rPr>
        <w:t>2</w:t>
      </w:r>
    </w:p>
    <w:p w:rsidR="00D46BD4" w:rsidRPr="004B565E" w:rsidRDefault="00D46BD4" w:rsidP="00D46BD4">
      <w:pPr>
        <w:tabs>
          <w:tab w:val="left" w:pos="1985"/>
        </w:tabs>
        <w:ind w:left="1980" w:hanging="1980"/>
        <w:rPr>
          <w:rStyle w:val="af2"/>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D46BD4" w:rsidP="00D46BD4">
      <w:pPr>
        <w:pStyle w:val="1"/>
        <w:rPr>
          <w:lang w:eastAsia="zh-CN"/>
        </w:rPr>
      </w:pPr>
      <w:r w:rsidRPr="004B565E">
        <w:rPr>
          <w:rFonts w:hint="eastAsia"/>
          <w:lang w:eastAsia="zh-CN"/>
        </w:rPr>
        <w:t>B</w:t>
      </w:r>
      <w:r w:rsidRPr="004B565E">
        <w:rPr>
          <w:lang w:eastAsia="zh-CN"/>
        </w:rPr>
        <w:t>ackground</w:t>
      </w:r>
    </w:p>
    <w:p w:rsidR="007009CC" w:rsidRPr="004B565E" w:rsidRDefault="007009CC" w:rsidP="007009CC">
      <w:pPr>
        <w:rPr>
          <w:lang w:val="en-US" w:eastAsia="zh-CN"/>
        </w:rPr>
      </w:pPr>
      <w:r>
        <w:rPr>
          <w:lang w:eastAsia="zh-CN"/>
        </w:rPr>
        <w:t>During RAN#9</w:t>
      </w:r>
      <w:r w:rsidR="001E6198">
        <w:rPr>
          <w:lang w:eastAsia="zh-CN"/>
        </w:rPr>
        <w:t>9</w:t>
      </w:r>
      <w:r>
        <w:rPr>
          <w:lang w:eastAsia="zh-CN"/>
        </w:rPr>
        <w:t xml:space="preserve">-e meeting, </w:t>
      </w:r>
      <w:r w:rsidR="00241CAA">
        <w:rPr>
          <w:lang w:eastAsia="zh-CN"/>
        </w:rPr>
        <w:t>WF</w:t>
      </w:r>
      <w:r w:rsidR="00227E04" w:rsidRPr="00227E04">
        <w:rPr>
          <w:lang w:eastAsia="zh-CN"/>
        </w:rPr>
        <w:t xml:space="preserve"> </w:t>
      </w:r>
      <w:r>
        <w:rPr>
          <w:lang w:eastAsia="zh-CN"/>
        </w:rPr>
        <w:fldChar w:fldCharType="begin"/>
      </w:r>
      <w:r>
        <w:rPr>
          <w:lang w:eastAsia="zh-CN"/>
        </w:rPr>
        <w:instrText xml:space="preserve"> REF _Ref63699293 \r \h </w:instrText>
      </w:r>
      <w:r>
        <w:rPr>
          <w:lang w:eastAsia="zh-CN"/>
        </w:rPr>
      </w:r>
      <w:r>
        <w:rPr>
          <w:lang w:eastAsia="zh-CN"/>
        </w:rPr>
        <w:fldChar w:fldCharType="separate"/>
      </w:r>
      <w:r>
        <w:rPr>
          <w:lang w:eastAsia="zh-CN"/>
        </w:rPr>
        <w:t>[1]</w:t>
      </w:r>
      <w:r>
        <w:rPr>
          <w:lang w:eastAsia="zh-CN"/>
        </w:rPr>
        <w:fldChar w:fldCharType="end"/>
      </w:r>
      <w:r w:rsidRPr="004B565E">
        <w:rPr>
          <w:lang w:eastAsia="zh-CN"/>
        </w:rPr>
        <w:t xml:space="preserve"> </w:t>
      </w:r>
      <w:r w:rsidR="00241CAA" w:rsidRPr="00241CAA">
        <w:rPr>
          <w:lang w:eastAsia="zh-CN"/>
        </w:rPr>
        <w:t>on Demodulation requirement for FR2 HST</w:t>
      </w:r>
      <w:r w:rsidRPr="004B565E">
        <w:rPr>
          <w:lang w:eastAsia="zh-CN"/>
        </w:rPr>
        <w:t xml:space="preserve"> was approved. </w:t>
      </w:r>
      <w:r w:rsidRPr="004B565E">
        <w:rPr>
          <w:lang w:val="en-US" w:eastAsia="zh-CN"/>
        </w:rPr>
        <w:t xml:space="preserve">In this contribution, we share our views about </w:t>
      </w:r>
      <w:r w:rsidR="008106F8" w:rsidRPr="008106F8">
        <w:rPr>
          <w:lang w:val="en-US" w:eastAsia="zh-CN"/>
        </w:rPr>
        <w:t>PUSCH with UL timing adjustment</w:t>
      </w:r>
      <w:r w:rsidRPr="007009CC">
        <w:rPr>
          <w:lang w:val="en-US" w:eastAsia="zh-CN"/>
        </w:rPr>
        <w:t xml:space="preserve"> requirements for FR2 HST</w:t>
      </w:r>
      <w:r w:rsidRPr="004B565E">
        <w:rPr>
          <w:lang w:val="en-US" w:eastAsia="zh-CN"/>
        </w:rPr>
        <w:t>.</w:t>
      </w:r>
    </w:p>
    <w:p w:rsidR="00D90964" w:rsidRDefault="003B1587" w:rsidP="003742D3">
      <w:pPr>
        <w:pStyle w:val="1"/>
        <w:spacing w:before="0" w:after="0"/>
        <w:rPr>
          <w:lang w:val="en-US" w:eastAsia="zh-CN"/>
        </w:rPr>
      </w:pPr>
      <w:r>
        <w:rPr>
          <w:rFonts w:hint="eastAsia"/>
          <w:lang w:val="en-US" w:eastAsia="zh-CN"/>
        </w:rPr>
        <w:t>D</w:t>
      </w:r>
      <w:r>
        <w:rPr>
          <w:lang w:val="en-US" w:eastAsia="zh-CN"/>
        </w:rPr>
        <w:t>iscussion</w:t>
      </w:r>
    </w:p>
    <w:p w:rsidR="004F7B45" w:rsidRDefault="004F7B45" w:rsidP="004F7B45">
      <w:pPr>
        <w:pStyle w:val="2"/>
        <w:rPr>
          <w:lang w:val="en-US" w:eastAsia="zh-CN"/>
        </w:rPr>
      </w:pPr>
      <w:r w:rsidRPr="004F7B45">
        <w:rPr>
          <w:lang w:eastAsia="zh-CN"/>
        </w:rPr>
        <w:t>Test Setup</w:t>
      </w:r>
    </w:p>
    <w:p w:rsidR="00E52621" w:rsidRDefault="005E54BD" w:rsidP="00E52621">
      <w:pPr>
        <w:pStyle w:val="3"/>
        <w:rPr>
          <w:lang w:val="en-US" w:eastAsia="zh-CN"/>
        </w:rPr>
      </w:pPr>
      <w:r>
        <w:rPr>
          <w:lang w:val="en-US" w:eastAsia="zh-CN"/>
        </w:rPr>
        <w:t>C</w:t>
      </w:r>
      <w:r w:rsidR="00E52621" w:rsidRPr="004F7B45">
        <w:rPr>
          <w:lang w:val="en-US" w:eastAsia="zh-CN"/>
        </w:rPr>
        <w:t>BW</w:t>
      </w:r>
    </w:p>
    <w:tbl>
      <w:tblPr>
        <w:tblStyle w:val="af4"/>
        <w:tblW w:w="0" w:type="auto"/>
        <w:tblLook w:val="04A0" w:firstRow="1" w:lastRow="0" w:firstColumn="1" w:lastColumn="0" w:noHBand="0" w:noVBand="1"/>
      </w:tblPr>
      <w:tblGrid>
        <w:gridCol w:w="10456"/>
      </w:tblGrid>
      <w:tr w:rsidR="00E52621" w:rsidRPr="004F7B45" w:rsidTr="002B6FAB">
        <w:tc>
          <w:tcPr>
            <w:tcW w:w="10456" w:type="dxa"/>
          </w:tcPr>
          <w:p w:rsidR="00B0692B" w:rsidRPr="005E54BD" w:rsidRDefault="00E96518" w:rsidP="005E54BD">
            <w:pPr>
              <w:numPr>
                <w:ilvl w:val="0"/>
                <w:numId w:val="22"/>
              </w:numPr>
              <w:spacing w:after="0"/>
              <w:rPr>
                <w:i/>
                <w:lang w:val="en-US" w:eastAsia="zh-CN"/>
              </w:rPr>
            </w:pPr>
            <w:r w:rsidRPr="005E54BD">
              <w:rPr>
                <w:i/>
                <w:lang w:val="en-US" w:eastAsia="zh-CN"/>
              </w:rPr>
              <w:t>CBW</w:t>
            </w:r>
          </w:p>
          <w:p w:rsidR="00B0692B" w:rsidRPr="005E54BD" w:rsidRDefault="00E96518" w:rsidP="005E54BD">
            <w:pPr>
              <w:numPr>
                <w:ilvl w:val="1"/>
                <w:numId w:val="22"/>
              </w:numPr>
              <w:spacing w:after="0"/>
              <w:rPr>
                <w:i/>
                <w:lang w:val="en-US" w:eastAsia="zh-CN"/>
              </w:rPr>
            </w:pPr>
            <w:r w:rsidRPr="005E54BD">
              <w:rPr>
                <w:i/>
                <w:lang w:val="en-US" w:eastAsia="zh-CN"/>
              </w:rPr>
              <w:t xml:space="preserve">Align CBW for UL </w:t>
            </w:r>
            <w:r w:rsidRPr="005E54BD">
              <w:rPr>
                <w:i/>
                <w:lang w:eastAsia="zh-CN"/>
              </w:rPr>
              <w:t>adjustment and PUSCH demodulation</w:t>
            </w:r>
          </w:p>
          <w:p w:rsidR="00B0692B" w:rsidRPr="005E54BD" w:rsidRDefault="00E96518" w:rsidP="005E54BD">
            <w:pPr>
              <w:numPr>
                <w:ilvl w:val="2"/>
                <w:numId w:val="22"/>
              </w:numPr>
              <w:spacing w:after="0"/>
              <w:rPr>
                <w:i/>
                <w:lang w:val="en-US" w:eastAsia="zh-CN"/>
              </w:rPr>
            </w:pPr>
            <w:r w:rsidRPr="005E54BD">
              <w:rPr>
                <w:i/>
                <w:lang w:eastAsia="zh-CN"/>
              </w:rPr>
              <w:t>Option 1: 100MHz, and 50MHz with test applicable rule</w:t>
            </w:r>
          </w:p>
          <w:p w:rsidR="00B0692B" w:rsidRPr="005E54BD" w:rsidRDefault="00E96518" w:rsidP="005E54BD">
            <w:pPr>
              <w:numPr>
                <w:ilvl w:val="2"/>
                <w:numId w:val="22"/>
              </w:numPr>
              <w:spacing w:after="0"/>
              <w:rPr>
                <w:i/>
                <w:lang w:val="en-US" w:eastAsia="zh-CN"/>
              </w:rPr>
            </w:pPr>
            <w:r w:rsidRPr="005E54BD">
              <w:rPr>
                <w:i/>
                <w:lang w:eastAsia="zh-CN"/>
              </w:rPr>
              <w:t xml:space="preserve">Option 2: 200MHz, and 50MHz with test applicable rule </w:t>
            </w:r>
          </w:p>
          <w:p w:rsidR="00B0692B" w:rsidRPr="005E54BD" w:rsidRDefault="00E96518" w:rsidP="005E54BD">
            <w:pPr>
              <w:numPr>
                <w:ilvl w:val="2"/>
                <w:numId w:val="22"/>
              </w:numPr>
              <w:spacing w:after="0"/>
              <w:rPr>
                <w:i/>
                <w:lang w:val="en-US" w:eastAsia="zh-CN"/>
              </w:rPr>
            </w:pPr>
            <w:r w:rsidRPr="005E54BD">
              <w:rPr>
                <w:i/>
                <w:lang w:eastAsia="zh-CN"/>
              </w:rPr>
              <w:t xml:space="preserve">Option 3: 100MHz only </w:t>
            </w:r>
          </w:p>
          <w:p w:rsidR="00E52621" w:rsidRPr="004F7B45" w:rsidRDefault="005E54BD" w:rsidP="005E54BD">
            <w:pPr>
              <w:numPr>
                <w:ilvl w:val="2"/>
                <w:numId w:val="22"/>
              </w:numPr>
              <w:spacing w:after="0"/>
              <w:rPr>
                <w:i/>
                <w:lang w:val="en-US" w:eastAsia="zh-CN"/>
              </w:rPr>
            </w:pPr>
            <w:r w:rsidRPr="005E54BD">
              <w:rPr>
                <w:i/>
                <w:lang w:eastAsia="zh-CN"/>
              </w:rPr>
              <w:t>Option 4: 200MHz only</w:t>
            </w:r>
          </w:p>
        </w:tc>
      </w:tr>
    </w:tbl>
    <w:p w:rsidR="00E52621" w:rsidRDefault="00E52621" w:rsidP="00E52621">
      <w:pPr>
        <w:rPr>
          <w:lang w:val="en-US" w:eastAsia="zh-CN"/>
        </w:rPr>
      </w:pPr>
    </w:p>
    <w:p w:rsidR="00BD3025" w:rsidRPr="005E54BD" w:rsidRDefault="005E54BD" w:rsidP="00E52621">
      <w:pPr>
        <w:rPr>
          <w:lang w:val="en-US" w:eastAsia="zh-CN"/>
        </w:rPr>
      </w:pPr>
      <w:r>
        <w:rPr>
          <w:rFonts w:hint="eastAsia"/>
          <w:lang w:val="en-US" w:eastAsia="zh-CN"/>
        </w:rPr>
        <w:t>T</w:t>
      </w:r>
      <w:r>
        <w:rPr>
          <w:lang w:val="en-US" w:eastAsia="zh-CN"/>
        </w:rPr>
        <w:t xml:space="preserve">ypically, CPE is </w:t>
      </w:r>
      <w:r w:rsidRPr="00D94D23">
        <w:rPr>
          <w:lang w:val="en-US" w:eastAsia="zh-CN"/>
        </w:rPr>
        <w:t>serving for all users in the train</w:t>
      </w:r>
      <w:r>
        <w:rPr>
          <w:lang w:val="en-US" w:eastAsia="zh-CN"/>
        </w:rPr>
        <w:t xml:space="preserve">, it is reasonable to provide higher throughput than the normal UE. So we prefer to use </w:t>
      </w:r>
      <w:r w:rsidRPr="00444455">
        <w:rPr>
          <w:lang w:val="en-US" w:eastAsia="zh-CN"/>
        </w:rPr>
        <w:t>200MHz</w:t>
      </w:r>
      <w:r w:rsidRPr="00983585">
        <w:t xml:space="preserve"> </w:t>
      </w:r>
      <w:r>
        <w:t>for PUSCH with UL timing adjustment tests under FR2 HST scenario</w:t>
      </w:r>
      <w:r>
        <w:rPr>
          <w:lang w:val="en-US" w:eastAsia="zh-CN"/>
        </w:rPr>
        <w:t>.</w:t>
      </w:r>
    </w:p>
    <w:p w:rsidR="00444455" w:rsidRPr="004F7B45" w:rsidRDefault="00444455" w:rsidP="00444455">
      <w:pPr>
        <w:pStyle w:val="Proposal"/>
      </w:pPr>
      <w:r>
        <w:t>Use 200MHz for PUSCH</w:t>
      </w:r>
      <w:r w:rsidR="005E54BD" w:rsidRPr="005E54BD">
        <w:t xml:space="preserve"> </w:t>
      </w:r>
      <w:r w:rsidR="005E54BD">
        <w:t>with UL timing adjustment</w:t>
      </w:r>
      <w:r>
        <w:t xml:space="preserve"> tests under FR2 HST scenario.</w:t>
      </w:r>
    </w:p>
    <w:p w:rsidR="008B75AB" w:rsidRDefault="007D5F05" w:rsidP="004F7B45">
      <w:pPr>
        <w:pStyle w:val="3"/>
        <w:rPr>
          <w:lang w:val="en-US" w:eastAsia="zh-CN"/>
        </w:rPr>
      </w:pPr>
      <w:r w:rsidRPr="007D5F05">
        <w:rPr>
          <w:lang w:eastAsia="zh-CN"/>
        </w:rPr>
        <w:t>PUSCH resource allocation</w:t>
      </w:r>
    </w:p>
    <w:tbl>
      <w:tblPr>
        <w:tblStyle w:val="af4"/>
        <w:tblW w:w="0" w:type="auto"/>
        <w:tblLook w:val="04A0" w:firstRow="1" w:lastRow="0" w:firstColumn="1" w:lastColumn="0" w:noHBand="0" w:noVBand="1"/>
      </w:tblPr>
      <w:tblGrid>
        <w:gridCol w:w="10456"/>
      </w:tblGrid>
      <w:tr w:rsidR="004F7B45" w:rsidRPr="004F7B45" w:rsidTr="004F7B45">
        <w:tc>
          <w:tcPr>
            <w:tcW w:w="10456" w:type="dxa"/>
          </w:tcPr>
          <w:p w:rsidR="00B0692B" w:rsidRPr="007D5F05" w:rsidRDefault="00E96518" w:rsidP="007D5F05">
            <w:pPr>
              <w:numPr>
                <w:ilvl w:val="0"/>
                <w:numId w:val="24"/>
              </w:numPr>
              <w:tabs>
                <w:tab w:val="num" w:pos="2160"/>
              </w:tabs>
              <w:spacing w:after="0"/>
              <w:rPr>
                <w:i/>
                <w:lang w:val="en-US" w:eastAsia="zh-CN"/>
              </w:rPr>
            </w:pPr>
            <w:r w:rsidRPr="007D5F05">
              <w:rPr>
                <w:i/>
                <w:lang w:val="en-US" w:eastAsia="zh-CN"/>
              </w:rPr>
              <w:t xml:space="preserve">PUSCH resource allocation </w:t>
            </w:r>
          </w:p>
          <w:p w:rsidR="00B0692B" w:rsidRPr="007D5F05" w:rsidRDefault="00E96518" w:rsidP="007D5F05">
            <w:pPr>
              <w:numPr>
                <w:ilvl w:val="1"/>
                <w:numId w:val="24"/>
              </w:numPr>
              <w:spacing w:after="0"/>
              <w:rPr>
                <w:i/>
                <w:lang w:val="en-US" w:eastAsia="zh-CN"/>
              </w:rPr>
            </w:pPr>
            <w:r w:rsidRPr="007D5F05">
              <w:rPr>
                <w:i/>
                <w:lang w:eastAsia="zh-CN"/>
              </w:rPr>
              <w:t>Option 1</w:t>
            </w:r>
          </w:p>
          <w:p w:rsidR="00B0692B" w:rsidRPr="007D5F05" w:rsidRDefault="00E96518" w:rsidP="007D5F05">
            <w:pPr>
              <w:numPr>
                <w:ilvl w:val="2"/>
                <w:numId w:val="24"/>
              </w:numPr>
              <w:spacing w:after="0"/>
              <w:rPr>
                <w:i/>
                <w:lang w:val="en-US" w:eastAsia="zh-CN"/>
              </w:rPr>
            </w:pPr>
            <w:r w:rsidRPr="007D5F05">
              <w:rPr>
                <w:i/>
                <w:lang w:eastAsia="zh-CN"/>
              </w:rPr>
              <w:t>Moving UE: 0~32 for 100 MHz CBW, FFS 0~15 for 50 MHz CBW</w:t>
            </w:r>
          </w:p>
          <w:p w:rsidR="00B0692B" w:rsidRPr="007D5F05" w:rsidRDefault="00E96518" w:rsidP="007D5F05">
            <w:pPr>
              <w:numPr>
                <w:ilvl w:val="2"/>
                <w:numId w:val="24"/>
              </w:numPr>
              <w:spacing w:after="0"/>
              <w:rPr>
                <w:i/>
                <w:lang w:val="en-US" w:eastAsia="zh-CN"/>
              </w:rPr>
            </w:pPr>
            <w:r w:rsidRPr="007D5F05">
              <w:rPr>
                <w:i/>
                <w:lang w:eastAsia="zh-CN"/>
              </w:rPr>
              <w:t>Stationary UE: 33~65 for 100MHz CBW, FFS 16~31 for 50MHz CBW</w:t>
            </w:r>
          </w:p>
          <w:p w:rsidR="00B0692B" w:rsidRPr="007D5F05" w:rsidRDefault="00E96518" w:rsidP="007D5F05">
            <w:pPr>
              <w:numPr>
                <w:ilvl w:val="1"/>
                <w:numId w:val="24"/>
              </w:numPr>
              <w:spacing w:after="0"/>
              <w:rPr>
                <w:i/>
                <w:lang w:val="en-US" w:eastAsia="zh-CN"/>
              </w:rPr>
            </w:pPr>
            <w:r w:rsidRPr="007D5F05">
              <w:rPr>
                <w:i/>
                <w:lang w:eastAsia="zh-CN"/>
              </w:rPr>
              <w:t>Option 2: Align CBW for UL timing adjustment and PUSCH demodulation</w:t>
            </w:r>
          </w:p>
          <w:p w:rsidR="00B0692B" w:rsidRPr="007D5F05" w:rsidRDefault="00E96518" w:rsidP="007D5F05">
            <w:pPr>
              <w:numPr>
                <w:ilvl w:val="2"/>
                <w:numId w:val="24"/>
              </w:numPr>
              <w:spacing w:after="0"/>
              <w:rPr>
                <w:i/>
                <w:lang w:val="en-US" w:eastAsia="zh-CN"/>
              </w:rPr>
            </w:pPr>
            <w:r w:rsidRPr="007D5F05">
              <w:rPr>
                <w:i/>
                <w:lang w:eastAsia="zh-CN"/>
              </w:rPr>
              <w:t>Moving UE: 0~32 for 100 MHz CBW</w:t>
            </w:r>
          </w:p>
          <w:p w:rsidR="00B0692B" w:rsidRPr="007D5F05" w:rsidRDefault="00E96518" w:rsidP="007D5F05">
            <w:pPr>
              <w:numPr>
                <w:ilvl w:val="2"/>
                <w:numId w:val="24"/>
              </w:numPr>
              <w:spacing w:after="0"/>
              <w:rPr>
                <w:i/>
                <w:lang w:val="en-US" w:eastAsia="zh-CN"/>
              </w:rPr>
            </w:pPr>
            <w:r w:rsidRPr="007D5F05">
              <w:rPr>
                <w:i/>
                <w:lang w:eastAsia="zh-CN"/>
              </w:rPr>
              <w:t>Stationary UE: 33~65 for 100MHz CBW</w:t>
            </w:r>
          </w:p>
          <w:p w:rsidR="00B0692B" w:rsidRPr="007D5F05" w:rsidRDefault="00E96518" w:rsidP="007D5F05">
            <w:pPr>
              <w:numPr>
                <w:ilvl w:val="1"/>
                <w:numId w:val="24"/>
              </w:numPr>
              <w:spacing w:after="0"/>
              <w:rPr>
                <w:i/>
                <w:lang w:val="en-US" w:eastAsia="zh-CN"/>
              </w:rPr>
            </w:pPr>
            <w:r w:rsidRPr="007D5F05">
              <w:rPr>
                <w:i/>
                <w:lang w:eastAsia="zh-CN"/>
              </w:rPr>
              <w:t>Option 3</w:t>
            </w:r>
          </w:p>
          <w:p w:rsidR="00B0692B" w:rsidRPr="007D5F05" w:rsidRDefault="00E96518" w:rsidP="007D5F05">
            <w:pPr>
              <w:numPr>
                <w:ilvl w:val="2"/>
                <w:numId w:val="24"/>
              </w:numPr>
              <w:spacing w:after="0"/>
              <w:rPr>
                <w:i/>
                <w:lang w:val="en-US" w:eastAsia="zh-CN"/>
              </w:rPr>
            </w:pPr>
            <w:r w:rsidRPr="007D5F05">
              <w:rPr>
                <w:i/>
                <w:lang w:eastAsia="zh-CN"/>
              </w:rPr>
              <w:t>Moving UE: 0~65 for 200 MHz CBW</w:t>
            </w:r>
          </w:p>
          <w:p w:rsidR="004F7B45" w:rsidRPr="007D5F05" w:rsidRDefault="00E96518" w:rsidP="007D5F05">
            <w:pPr>
              <w:numPr>
                <w:ilvl w:val="2"/>
                <w:numId w:val="24"/>
              </w:numPr>
              <w:spacing w:after="0"/>
              <w:rPr>
                <w:i/>
                <w:lang w:val="en-US" w:eastAsia="zh-CN"/>
              </w:rPr>
            </w:pPr>
            <w:r w:rsidRPr="007D5F05">
              <w:rPr>
                <w:i/>
                <w:lang w:eastAsia="zh-CN"/>
              </w:rPr>
              <w:t xml:space="preserve">Stationary UE: 66~131 for </w:t>
            </w:r>
            <w:r w:rsidRPr="007D5F05">
              <w:rPr>
                <w:i/>
                <w:lang w:val="en-US" w:eastAsia="zh-CN"/>
              </w:rPr>
              <w:t>200 MHz CBW</w:t>
            </w:r>
          </w:p>
        </w:tc>
      </w:tr>
    </w:tbl>
    <w:p w:rsidR="004F7B45" w:rsidRDefault="004F7B45" w:rsidP="004F7B45">
      <w:pPr>
        <w:rPr>
          <w:lang w:val="en-US" w:eastAsia="zh-CN"/>
        </w:rPr>
      </w:pPr>
    </w:p>
    <w:p w:rsidR="007D5F05" w:rsidRPr="007D5F05" w:rsidRDefault="007D5F05" w:rsidP="007D5F05">
      <w:pPr>
        <w:rPr>
          <w:lang w:val="en-US" w:eastAsia="zh-CN"/>
        </w:rPr>
      </w:pPr>
      <w:r>
        <w:rPr>
          <w:lang w:val="en-US" w:eastAsia="zh-CN"/>
        </w:rPr>
        <w:t xml:space="preserve">This issue depends on the CBW issue discussed in section 2.1.1 above. </w:t>
      </w:r>
      <w:r w:rsidR="009C60F4">
        <w:rPr>
          <w:lang w:val="en-US" w:eastAsia="zh-CN"/>
        </w:rPr>
        <w:t>So w</w:t>
      </w:r>
      <w:r>
        <w:rPr>
          <w:lang w:val="en-US" w:eastAsia="zh-CN"/>
        </w:rPr>
        <w:t xml:space="preserve">e prefer Option 2, i.e. </w:t>
      </w:r>
      <w:r>
        <w:rPr>
          <w:rFonts w:hint="eastAsia"/>
          <w:lang w:val="en-US" w:eastAsia="zh-CN"/>
        </w:rPr>
        <w:t>a</w:t>
      </w:r>
      <w:r w:rsidRPr="007D5F05">
        <w:rPr>
          <w:lang w:val="en-US" w:eastAsia="zh-CN"/>
        </w:rPr>
        <w:t>lign CBW for UL timing adjustment and PUSCH demodulation</w:t>
      </w:r>
    </w:p>
    <w:p w:rsidR="007D5F05" w:rsidRPr="007D5F05" w:rsidRDefault="007D5F05" w:rsidP="007D5F05">
      <w:pPr>
        <w:pStyle w:val="a3"/>
        <w:numPr>
          <w:ilvl w:val="0"/>
          <w:numId w:val="34"/>
        </w:numPr>
        <w:ind w:firstLineChars="0"/>
        <w:rPr>
          <w:lang w:val="en-US" w:eastAsia="zh-CN"/>
        </w:rPr>
      </w:pPr>
      <w:r w:rsidRPr="007D5F05">
        <w:rPr>
          <w:lang w:val="en-US" w:eastAsia="zh-CN"/>
        </w:rPr>
        <w:t>Moving UE: 0~32 for 100 MHz CBW</w:t>
      </w:r>
    </w:p>
    <w:p w:rsidR="00BD3025" w:rsidRPr="007D5F05" w:rsidRDefault="007D5F05" w:rsidP="007D5F05">
      <w:pPr>
        <w:pStyle w:val="a3"/>
        <w:numPr>
          <w:ilvl w:val="0"/>
          <w:numId w:val="34"/>
        </w:numPr>
        <w:ind w:firstLineChars="0"/>
        <w:rPr>
          <w:lang w:val="en-US" w:eastAsia="zh-CN"/>
        </w:rPr>
      </w:pPr>
      <w:r w:rsidRPr="007D5F05">
        <w:rPr>
          <w:lang w:val="en-US" w:eastAsia="zh-CN"/>
        </w:rPr>
        <w:t>Stationary UE: 33~65 for 100MHz CBW</w:t>
      </w:r>
    </w:p>
    <w:p w:rsidR="007D5F05" w:rsidRDefault="007D5F05" w:rsidP="007D5F05">
      <w:pPr>
        <w:pStyle w:val="Proposal"/>
      </w:pPr>
      <w:r>
        <w:t>Align CBW for UL timing adjustment and PUSCH demodulation</w:t>
      </w:r>
    </w:p>
    <w:p w:rsidR="007D5F05" w:rsidRDefault="007D5F05" w:rsidP="007D5F05">
      <w:pPr>
        <w:pStyle w:val="Proposal"/>
        <w:numPr>
          <w:ilvl w:val="0"/>
          <w:numId w:val="35"/>
        </w:numPr>
      </w:pPr>
      <w:r>
        <w:t>Moving UE: 0~32 for 100 MHz CBW</w:t>
      </w:r>
    </w:p>
    <w:p w:rsidR="007D5F05" w:rsidRDefault="007D5F05" w:rsidP="007D5F05">
      <w:pPr>
        <w:pStyle w:val="Proposal"/>
        <w:numPr>
          <w:ilvl w:val="0"/>
          <w:numId w:val="35"/>
        </w:numPr>
      </w:pPr>
      <w:r>
        <w:t>Stationary UE: 33~65 for 100MHz CBW</w:t>
      </w:r>
    </w:p>
    <w:p w:rsidR="008B75AB" w:rsidRDefault="007D5F05" w:rsidP="004F7B45">
      <w:pPr>
        <w:pStyle w:val="3"/>
        <w:rPr>
          <w:lang w:val="en-US" w:eastAsia="zh-CN"/>
        </w:rPr>
      </w:pPr>
      <w:r w:rsidRPr="007D5F05">
        <w:rPr>
          <w:lang w:eastAsia="zh-CN"/>
        </w:rPr>
        <w:t>RS configuration</w:t>
      </w:r>
    </w:p>
    <w:tbl>
      <w:tblPr>
        <w:tblStyle w:val="af4"/>
        <w:tblW w:w="0" w:type="auto"/>
        <w:tblLook w:val="04A0" w:firstRow="1" w:lastRow="0" w:firstColumn="1" w:lastColumn="0" w:noHBand="0" w:noVBand="1"/>
      </w:tblPr>
      <w:tblGrid>
        <w:gridCol w:w="10456"/>
      </w:tblGrid>
      <w:tr w:rsidR="004F7B45" w:rsidRPr="004F7B45" w:rsidTr="004F7B45">
        <w:tc>
          <w:tcPr>
            <w:tcW w:w="10456" w:type="dxa"/>
          </w:tcPr>
          <w:p w:rsidR="00B0692B" w:rsidRPr="007D5F05" w:rsidRDefault="00E96518" w:rsidP="007D5F05">
            <w:pPr>
              <w:numPr>
                <w:ilvl w:val="0"/>
                <w:numId w:val="26"/>
              </w:numPr>
              <w:spacing w:after="0"/>
              <w:rPr>
                <w:i/>
                <w:lang w:val="en-US" w:eastAsia="zh-CN"/>
              </w:rPr>
            </w:pPr>
            <w:r w:rsidRPr="007D5F05">
              <w:rPr>
                <w:i/>
                <w:lang w:val="en-US" w:eastAsia="zh-CN"/>
              </w:rPr>
              <w:t xml:space="preserve">RS configuration </w:t>
            </w:r>
          </w:p>
          <w:p w:rsidR="00B0692B" w:rsidRPr="007D5F05" w:rsidRDefault="00E96518" w:rsidP="007D5F05">
            <w:pPr>
              <w:numPr>
                <w:ilvl w:val="1"/>
                <w:numId w:val="26"/>
              </w:numPr>
              <w:spacing w:after="0"/>
              <w:rPr>
                <w:i/>
                <w:lang w:val="en-US" w:eastAsia="zh-CN"/>
              </w:rPr>
            </w:pPr>
            <w:r w:rsidRPr="007D5F05">
              <w:rPr>
                <w:i/>
                <w:lang w:eastAsia="zh-CN"/>
              </w:rPr>
              <w:t>Option 1: 1 DMRS+PTRS (L=1,K=2)</w:t>
            </w:r>
          </w:p>
          <w:p w:rsidR="00B0692B" w:rsidRPr="007D5F05" w:rsidRDefault="00E96518" w:rsidP="007D5F05">
            <w:pPr>
              <w:numPr>
                <w:ilvl w:val="1"/>
                <w:numId w:val="26"/>
              </w:numPr>
              <w:spacing w:after="0"/>
              <w:rPr>
                <w:i/>
                <w:lang w:val="en-US" w:eastAsia="zh-CN"/>
              </w:rPr>
            </w:pPr>
            <w:r w:rsidRPr="007D5F05">
              <w:rPr>
                <w:i/>
                <w:lang w:eastAsia="zh-CN"/>
              </w:rPr>
              <w:t>Option 2: 2 DMRS+PTRS (L=1,K=2)</w:t>
            </w:r>
          </w:p>
          <w:p w:rsidR="004F7B45" w:rsidRPr="007D5F05" w:rsidRDefault="00E96518" w:rsidP="007D5F05">
            <w:pPr>
              <w:numPr>
                <w:ilvl w:val="1"/>
                <w:numId w:val="26"/>
              </w:numPr>
              <w:spacing w:after="0"/>
              <w:rPr>
                <w:i/>
                <w:lang w:val="en-US" w:eastAsia="zh-CN"/>
              </w:rPr>
            </w:pPr>
            <w:r w:rsidRPr="007D5F05">
              <w:rPr>
                <w:i/>
                <w:lang w:eastAsia="zh-CN"/>
              </w:rPr>
              <w:t>Option 3: 3 DMRS+ PTRS (L=1,K=2)</w:t>
            </w:r>
          </w:p>
        </w:tc>
      </w:tr>
    </w:tbl>
    <w:p w:rsidR="004F7B45" w:rsidRDefault="004F7B45" w:rsidP="004F7B45">
      <w:pPr>
        <w:rPr>
          <w:lang w:val="en-US" w:eastAsia="zh-CN"/>
        </w:rPr>
      </w:pPr>
    </w:p>
    <w:p w:rsidR="00216F4F" w:rsidRDefault="007F4C40" w:rsidP="00216F4F">
      <w:pPr>
        <w:rPr>
          <w:lang w:val="en-US" w:eastAsia="zh-CN"/>
        </w:rPr>
      </w:pPr>
      <w:r>
        <w:rPr>
          <w:rFonts w:hint="eastAsia"/>
          <w:lang w:val="en-US" w:eastAsia="zh-CN"/>
        </w:rPr>
        <w:t>I</w:t>
      </w:r>
      <w:r>
        <w:rPr>
          <w:lang w:val="en-US" w:eastAsia="zh-CN"/>
        </w:rPr>
        <w:t>t is reasonable to a</w:t>
      </w:r>
      <w:r w:rsidRPr="007F4C40">
        <w:rPr>
          <w:lang w:val="en-US" w:eastAsia="zh-CN"/>
        </w:rPr>
        <w:t xml:space="preserve">lign </w:t>
      </w:r>
      <w:r>
        <w:rPr>
          <w:lang w:val="en-US" w:eastAsia="zh-CN"/>
        </w:rPr>
        <w:t>the RS configuration</w:t>
      </w:r>
      <w:r w:rsidRPr="007F4C40">
        <w:rPr>
          <w:lang w:val="en-US" w:eastAsia="zh-CN"/>
        </w:rPr>
        <w:t xml:space="preserve"> for UL timing adjustment and PUSCH demodulation</w:t>
      </w:r>
      <w:r>
        <w:rPr>
          <w:lang w:val="en-US" w:eastAsia="zh-CN"/>
        </w:rPr>
        <w:t xml:space="preserve">. As </w:t>
      </w:r>
      <w:r w:rsidR="00216F4F">
        <w:rPr>
          <w:lang w:val="en-US" w:eastAsia="zh-CN"/>
        </w:rPr>
        <w:t xml:space="preserve">per evaluation in our </w:t>
      </w:r>
      <w:r>
        <w:rPr>
          <w:lang w:val="en-US" w:eastAsia="zh-CN"/>
        </w:rPr>
        <w:t>contribution</w:t>
      </w:r>
      <w:r w:rsidR="00216F4F">
        <w:rPr>
          <w:lang w:val="en-US" w:eastAsia="zh-CN"/>
        </w:rPr>
        <w:t xml:space="preserve"> </w:t>
      </w:r>
      <w:r w:rsidR="00216F4F">
        <w:rPr>
          <w:lang w:val="en-US" w:eastAsia="zh-CN"/>
        </w:rPr>
        <w:fldChar w:fldCharType="begin"/>
      </w:r>
      <w:r w:rsidR="00216F4F">
        <w:rPr>
          <w:lang w:val="en-US" w:eastAsia="zh-CN"/>
        </w:rPr>
        <w:instrText xml:space="preserve"> REF _Ref78826407 \r \h </w:instrText>
      </w:r>
      <w:r w:rsidR="00216F4F">
        <w:rPr>
          <w:lang w:val="en-US" w:eastAsia="zh-CN"/>
        </w:rPr>
      </w:r>
      <w:r w:rsidR="00216F4F">
        <w:rPr>
          <w:lang w:val="en-US" w:eastAsia="zh-CN"/>
        </w:rPr>
        <w:fldChar w:fldCharType="separate"/>
      </w:r>
      <w:r w:rsidR="00216F4F">
        <w:rPr>
          <w:lang w:val="en-US" w:eastAsia="zh-CN"/>
        </w:rPr>
        <w:t>[2]</w:t>
      </w:r>
      <w:r w:rsidR="00216F4F">
        <w:rPr>
          <w:lang w:val="en-US" w:eastAsia="zh-CN"/>
        </w:rPr>
        <w:fldChar w:fldCharType="end"/>
      </w:r>
      <w:r>
        <w:rPr>
          <w:lang w:val="en-US" w:eastAsia="zh-CN"/>
        </w:rPr>
        <w:t xml:space="preserve">, </w:t>
      </w:r>
      <w:r w:rsidR="00216F4F">
        <w:rPr>
          <w:lang w:val="en-US" w:eastAsia="zh-CN"/>
        </w:rPr>
        <w:t>t</w:t>
      </w:r>
      <w:r w:rsidR="00216F4F" w:rsidRPr="00216F4F">
        <w:rPr>
          <w:lang w:val="en-US" w:eastAsia="zh-CN"/>
        </w:rPr>
        <w:t>here is negligible performance difference between DMRS 1+1 and DMRS 1+1+1</w:t>
      </w:r>
      <w:r w:rsidR="00216F4F">
        <w:rPr>
          <w:lang w:val="en-US" w:eastAsia="zh-CN"/>
        </w:rPr>
        <w:t>, and t</w:t>
      </w:r>
      <w:r w:rsidR="00216F4F" w:rsidRPr="00216F4F">
        <w:rPr>
          <w:lang w:val="en-US" w:eastAsia="zh-CN"/>
        </w:rPr>
        <w:t>here is about 1.2dB performance degradation between DMRS 1 and the others due to large residual frequency offset using PTRS only for frequency offset estimation.</w:t>
      </w:r>
      <w:r w:rsidR="00216F4F">
        <w:rPr>
          <w:lang w:val="en-US" w:eastAsia="zh-CN"/>
        </w:rPr>
        <w:t xml:space="preserve"> Also 1+1+1 DMRS configuration is benefit</w:t>
      </w:r>
      <w:r w:rsidR="00216F4F" w:rsidRPr="00D63C51">
        <w:rPr>
          <w:lang w:val="en-US" w:eastAsia="zh-CN"/>
        </w:rPr>
        <w:t xml:space="preserve"> </w:t>
      </w:r>
      <w:r w:rsidR="00216F4F">
        <w:rPr>
          <w:lang w:val="en-US" w:eastAsia="zh-CN"/>
        </w:rPr>
        <w:t>for some implementation that perform phase noise tracking by DMRS, we don’t think such implementation should be prevented. Therefore, we prefer to use Option 3, i.e.</w:t>
      </w:r>
      <w:r w:rsidR="00216F4F" w:rsidRPr="007348AA">
        <w:rPr>
          <w:lang w:val="en-US" w:eastAsia="zh-CN"/>
        </w:rPr>
        <w:t xml:space="preserve"> 1+1+1 DMRS+PTRS</w:t>
      </w:r>
      <w:r w:rsidR="00216F4F">
        <w:rPr>
          <w:lang w:val="en-US" w:eastAsia="zh-CN"/>
        </w:rPr>
        <w:t xml:space="preserve"> (</w:t>
      </w:r>
      <w:r w:rsidR="00216F4F" w:rsidRPr="007348AA">
        <w:rPr>
          <w:lang w:val="en-US" w:eastAsia="zh-CN"/>
        </w:rPr>
        <w:t>L=1, K=2)</w:t>
      </w:r>
      <w:r w:rsidR="00216F4F">
        <w:rPr>
          <w:lang w:val="en-US" w:eastAsia="zh-CN"/>
        </w:rPr>
        <w:t xml:space="preserve">, for HST FR2 </w:t>
      </w:r>
      <w:r w:rsidR="009C60F4">
        <w:t>PUSCH</w:t>
      </w:r>
      <w:r w:rsidR="009C60F4" w:rsidRPr="005E54BD">
        <w:t xml:space="preserve"> </w:t>
      </w:r>
      <w:r w:rsidR="009C60F4">
        <w:t>with UL timing adjustment tests under FR2 HST scenario</w:t>
      </w:r>
      <w:r w:rsidR="00216F4F">
        <w:rPr>
          <w:lang w:val="en-US" w:eastAsia="zh-CN"/>
        </w:rPr>
        <w:t>. If companies have strong concern about DMRS 1+1, we can create an applicability rule that only one DMRS configuration shall be tested by manufacture declaration.</w:t>
      </w:r>
    </w:p>
    <w:p w:rsidR="00216F4F" w:rsidRDefault="00216F4F" w:rsidP="00216F4F">
      <w:pPr>
        <w:pStyle w:val="Proposal"/>
      </w:pPr>
      <w:r>
        <w:t xml:space="preserve">Use </w:t>
      </w:r>
      <w:r w:rsidRPr="007348AA">
        <w:t>1+1+1 DMRS+PTRS</w:t>
      </w:r>
      <w:r>
        <w:t xml:space="preserve"> (</w:t>
      </w:r>
      <w:r w:rsidRPr="007348AA">
        <w:t>L=1, K=2)</w:t>
      </w:r>
      <w:r>
        <w:t xml:space="preserve"> for HST FR2 </w:t>
      </w:r>
      <w:r w:rsidR="009C60F4">
        <w:t>PUSCH</w:t>
      </w:r>
      <w:r w:rsidR="009C60F4" w:rsidRPr="005E54BD">
        <w:t xml:space="preserve"> </w:t>
      </w:r>
      <w:r w:rsidR="009C60F4">
        <w:t>with UL timing adjustment tests under FR2 HST scenario</w:t>
      </w:r>
      <w:r>
        <w:t>.</w:t>
      </w:r>
    </w:p>
    <w:p w:rsidR="00216F4F" w:rsidRDefault="00216F4F" w:rsidP="00216F4F">
      <w:pPr>
        <w:pStyle w:val="Proposal"/>
      </w:pPr>
      <w:r>
        <w:t>If companies have strong concern about DMRS 1+1, create an applicability rule that only one DMRS configuration shall be tested by manufacture declaration.</w:t>
      </w:r>
    </w:p>
    <w:p w:rsidR="009C60F4" w:rsidRDefault="009C60F4" w:rsidP="009C60F4">
      <w:pPr>
        <w:pStyle w:val="3"/>
        <w:rPr>
          <w:lang w:eastAsia="zh-CN"/>
        </w:rPr>
      </w:pPr>
      <w:r w:rsidRPr="009C60F4">
        <w:rPr>
          <w:lang w:eastAsia="zh-CN"/>
        </w:rPr>
        <w:t>Length of PUSCH allocation</w:t>
      </w:r>
    </w:p>
    <w:tbl>
      <w:tblPr>
        <w:tblStyle w:val="af4"/>
        <w:tblW w:w="0" w:type="auto"/>
        <w:tblLook w:val="04A0" w:firstRow="1" w:lastRow="0" w:firstColumn="1" w:lastColumn="0" w:noHBand="0" w:noVBand="1"/>
      </w:tblPr>
      <w:tblGrid>
        <w:gridCol w:w="10456"/>
      </w:tblGrid>
      <w:tr w:rsidR="009C60F4" w:rsidRPr="004F7B45" w:rsidTr="003F714E">
        <w:tc>
          <w:tcPr>
            <w:tcW w:w="10456" w:type="dxa"/>
          </w:tcPr>
          <w:p w:rsidR="00122ECC" w:rsidRPr="009C60F4" w:rsidRDefault="00A023C3" w:rsidP="009C60F4">
            <w:pPr>
              <w:numPr>
                <w:ilvl w:val="0"/>
                <w:numId w:val="26"/>
              </w:numPr>
              <w:spacing w:after="0"/>
              <w:rPr>
                <w:i/>
                <w:lang w:val="en-US" w:eastAsia="zh-CN"/>
              </w:rPr>
            </w:pPr>
            <w:r w:rsidRPr="009C60F4">
              <w:rPr>
                <w:i/>
                <w:lang w:val="en-US" w:eastAsia="zh-CN"/>
              </w:rPr>
              <w:t xml:space="preserve">Length of PUSCH allocation </w:t>
            </w:r>
          </w:p>
          <w:p w:rsidR="00122ECC" w:rsidRPr="009C60F4" w:rsidRDefault="00A023C3" w:rsidP="009C60F4">
            <w:pPr>
              <w:numPr>
                <w:ilvl w:val="1"/>
                <w:numId w:val="26"/>
              </w:numPr>
              <w:spacing w:after="0"/>
              <w:rPr>
                <w:i/>
                <w:lang w:val="en-US" w:eastAsia="zh-CN"/>
              </w:rPr>
            </w:pPr>
            <w:r w:rsidRPr="009C60F4">
              <w:rPr>
                <w:i/>
                <w:lang w:val="en-US" w:eastAsia="zh-CN"/>
              </w:rPr>
              <w:t>Align with PUSCH for UL timing adjustment</w:t>
            </w:r>
          </w:p>
          <w:p w:rsidR="00122ECC" w:rsidRPr="009C60F4" w:rsidRDefault="00A023C3" w:rsidP="009C60F4">
            <w:pPr>
              <w:numPr>
                <w:ilvl w:val="2"/>
                <w:numId w:val="26"/>
              </w:numPr>
              <w:spacing w:after="0"/>
              <w:rPr>
                <w:i/>
                <w:lang w:val="en-US" w:eastAsia="zh-CN"/>
              </w:rPr>
            </w:pPr>
            <w:r w:rsidRPr="009C60F4">
              <w:rPr>
                <w:i/>
                <w:lang w:eastAsia="zh-CN"/>
              </w:rPr>
              <w:t>Option 1: 10</w:t>
            </w:r>
          </w:p>
          <w:p w:rsidR="009C60F4" w:rsidRPr="009C60F4" w:rsidRDefault="00A023C3" w:rsidP="009C60F4">
            <w:pPr>
              <w:numPr>
                <w:ilvl w:val="2"/>
                <w:numId w:val="26"/>
              </w:numPr>
              <w:spacing w:after="0"/>
              <w:rPr>
                <w:i/>
                <w:lang w:val="en-US" w:eastAsia="zh-CN"/>
              </w:rPr>
            </w:pPr>
            <w:r w:rsidRPr="009C60F4">
              <w:rPr>
                <w:i/>
                <w:lang w:eastAsia="zh-CN"/>
              </w:rPr>
              <w:t>Option 2: 9</w:t>
            </w:r>
          </w:p>
        </w:tc>
      </w:tr>
    </w:tbl>
    <w:p w:rsidR="009C60F4" w:rsidRDefault="009C60F4" w:rsidP="009C60F4">
      <w:pPr>
        <w:rPr>
          <w:lang w:val="en-US" w:eastAsia="zh-CN"/>
        </w:rPr>
      </w:pPr>
    </w:p>
    <w:p w:rsidR="009C60F4" w:rsidRDefault="009C60F4" w:rsidP="009C60F4">
      <w:pPr>
        <w:rPr>
          <w:lang w:val="en-US" w:eastAsia="zh-CN"/>
        </w:rPr>
      </w:pPr>
      <w:r>
        <w:rPr>
          <w:lang w:val="en-US" w:eastAsia="zh-CN"/>
        </w:rPr>
        <w:t>10 symbol resource allocation is typically used for all existing FR2 PUSCH cases, so we prefer to use 10</w:t>
      </w:r>
      <w:r>
        <w:t xml:space="preserve"> symbols for PUSCH tests under FR2 HST scenario.</w:t>
      </w:r>
    </w:p>
    <w:p w:rsidR="009C60F4" w:rsidRPr="004F7B45" w:rsidRDefault="009C60F4" w:rsidP="009C60F4">
      <w:pPr>
        <w:pStyle w:val="Proposal"/>
      </w:pPr>
      <w:r>
        <w:rPr>
          <w:rFonts w:hint="eastAsia"/>
        </w:rPr>
        <w:t>U</w:t>
      </w:r>
      <w:r>
        <w:t>se 10 symbols for PUSCH</w:t>
      </w:r>
      <w:r w:rsidRPr="005E54BD">
        <w:t xml:space="preserve"> </w:t>
      </w:r>
      <w:r>
        <w:t>with UL timing adjustment tests under FR2 HST scenario.</w:t>
      </w:r>
    </w:p>
    <w:p w:rsidR="009C60F4" w:rsidRDefault="009C60F4" w:rsidP="009C60F4">
      <w:pPr>
        <w:pStyle w:val="3"/>
        <w:rPr>
          <w:lang w:val="en-US" w:eastAsia="zh-CN"/>
        </w:rPr>
      </w:pPr>
      <w:r w:rsidRPr="004F7B45">
        <w:rPr>
          <w:lang w:val="en-US" w:eastAsia="zh-CN"/>
        </w:rPr>
        <w:lastRenderedPageBreak/>
        <w:t>MCS</w:t>
      </w:r>
    </w:p>
    <w:tbl>
      <w:tblPr>
        <w:tblStyle w:val="af4"/>
        <w:tblW w:w="0" w:type="auto"/>
        <w:tblLook w:val="04A0" w:firstRow="1" w:lastRow="0" w:firstColumn="1" w:lastColumn="0" w:noHBand="0" w:noVBand="1"/>
      </w:tblPr>
      <w:tblGrid>
        <w:gridCol w:w="10456"/>
      </w:tblGrid>
      <w:tr w:rsidR="009C60F4" w:rsidRPr="004F7B45" w:rsidTr="003F714E">
        <w:tc>
          <w:tcPr>
            <w:tcW w:w="10456" w:type="dxa"/>
          </w:tcPr>
          <w:p w:rsidR="00122ECC" w:rsidRPr="009C60F4" w:rsidRDefault="00A023C3" w:rsidP="009C60F4">
            <w:pPr>
              <w:numPr>
                <w:ilvl w:val="0"/>
                <w:numId w:val="26"/>
              </w:numPr>
              <w:tabs>
                <w:tab w:val="num" w:pos="1440"/>
              </w:tabs>
              <w:spacing w:after="0"/>
              <w:rPr>
                <w:i/>
                <w:lang w:val="en-US" w:eastAsia="zh-CN"/>
              </w:rPr>
            </w:pPr>
            <w:r w:rsidRPr="009C60F4">
              <w:rPr>
                <w:i/>
                <w:lang w:val="en-US" w:eastAsia="zh-CN"/>
              </w:rPr>
              <w:t>MCS</w:t>
            </w:r>
          </w:p>
          <w:p w:rsidR="00122ECC" w:rsidRPr="009C60F4" w:rsidRDefault="00A023C3" w:rsidP="009C60F4">
            <w:pPr>
              <w:numPr>
                <w:ilvl w:val="1"/>
                <w:numId w:val="26"/>
              </w:numPr>
              <w:spacing w:after="0"/>
              <w:rPr>
                <w:i/>
                <w:lang w:val="en-US" w:eastAsia="zh-CN"/>
              </w:rPr>
            </w:pPr>
            <w:r w:rsidRPr="009C60F4">
              <w:rPr>
                <w:i/>
                <w:lang w:eastAsia="zh-CN"/>
              </w:rPr>
              <w:t xml:space="preserve">Align with PUSCH for UL timing adjustment </w:t>
            </w:r>
          </w:p>
          <w:p w:rsidR="00122ECC" w:rsidRPr="009C60F4" w:rsidRDefault="00A023C3" w:rsidP="009C60F4">
            <w:pPr>
              <w:numPr>
                <w:ilvl w:val="2"/>
                <w:numId w:val="26"/>
              </w:numPr>
              <w:spacing w:after="0"/>
              <w:rPr>
                <w:i/>
                <w:lang w:val="en-US" w:eastAsia="zh-CN"/>
              </w:rPr>
            </w:pPr>
            <w:r w:rsidRPr="009C60F4">
              <w:rPr>
                <w:i/>
                <w:lang w:eastAsia="zh-CN"/>
              </w:rPr>
              <w:t>Option 1: MCS16</w:t>
            </w:r>
          </w:p>
          <w:p w:rsidR="00122ECC" w:rsidRPr="009C60F4" w:rsidRDefault="00A023C3" w:rsidP="009C60F4">
            <w:pPr>
              <w:numPr>
                <w:ilvl w:val="3"/>
                <w:numId w:val="26"/>
              </w:numPr>
              <w:spacing w:after="0"/>
              <w:rPr>
                <w:i/>
                <w:lang w:val="en-US" w:eastAsia="zh-CN"/>
              </w:rPr>
            </w:pPr>
            <w:r w:rsidRPr="009C60F4">
              <w:rPr>
                <w:i/>
                <w:lang w:eastAsia="zh-CN"/>
              </w:rPr>
              <w:t>Option 1a: Additional margin can be considered for performance requirement definition to allow different implementation if needed</w:t>
            </w:r>
          </w:p>
          <w:p w:rsidR="00122ECC" w:rsidRPr="009C60F4" w:rsidRDefault="00A023C3" w:rsidP="009C60F4">
            <w:pPr>
              <w:numPr>
                <w:ilvl w:val="2"/>
                <w:numId w:val="26"/>
              </w:numPr>
              <w:spacing w:after="0"/>
              <w:rPr>
                <w:i/>
                <w:lang w:val="en-US" w:eastAsia="zh-CN"/>
              </w:rPr>
            </w:pPr>
            <w:r w:rsidRPr="009C60F4">
              <w:rPr>
                <w:i/>
                <w:lang w:eastAsia="zh-CN"/>
              </w:rPr>
              <w:t>Option 2: both MCS16 and MCS17</w:t>
            </w:r>
          </w:p>
          <w:p w:rsidR="00122ECC" w:rsidRPr="009C60F4" w:rsidRDefault="00A023C3" w:rsidP="009C60F4">
            <w:pPr>
              <w:numPr>
                <w:ilvl w:val="3"/>
                <w:numId w:val="26"/>
              </w:numPr>
              <w:spacing w:after="0"/>
              <w:rPr>
                <w:i/>
                <w:lang w:val="en-US" w:eastAsia="zh-CN"/>
              </w:rPr>
            </w:pPr>
            <w:r w:rsidRPr="009C60F4">
              <w:rPr>
                <w:i/>
                <w:lang w:eastAsia="zh-CN"/>
              </w:rPr>
              <w:t>Define requirements with MCS17 up to BS declaration support</w:t>
            </w:r>
          </w:p>
          <w:p w:rsidR="009C60F4" w:rsidRPr="009C60F4" w:rsidRDefault="00A023C3" w:rsidP="009C60F4">
            <w:pPr>
              <w:numPr>
                <w:ilvl w:val="2"/>
                <w:numId w:val="26"/>
              </w:numPr>
              <w:spacing w:after="0"/>
              <w:rPr>
                <w:i/>
                <w:lang w:val="en-US" w:eastAsia="zh-CN"/>
              </w:rPr>
            </w:pPr>
            <w:r w:rsidRPr="009C60F4">
              <w:rPr>
                <w:i/>
                <w:lang w:eastAsia="zh-CN"/>
              </w:rPr>
              <w:t>Option 3:Align MCS for UL timing adjustment and PUSCH demodulation requirement, configure highest MCS that remains blow 20dB SNR, i.e., MCS20</w:t>
            </w:r>
          </w:p>
        </w:tc>
      </w:tr>
    </w:tbl>
    <w:p w:rsidR="009C60F4" w:rsidRDefault="009C60F4" w:rsidP="009C60F4">
      <w:pPr>
        <w:rPr>
          <w:lang w:val="en-US" w:eastAsia="zh-CN"/>
        </w:rPr>
      </w:pPr>
    </w:p>
    <w:p w:rsidR="009C60F4" w:rsidRDefault="009C60F4" w:rsidP="009C60F4">
      <w:pPr>
        <w:rPr>
          <w:lang w:val="en-US" w:eastAsia="zh-CN"/>
        </w:rPr>
      </w:pPr>
      <w:r>
        <w:rPr>
          <w:lang w:val="en-US" w:eastAsia="zh-CN"/>
        </w:rPr>
        <w:t>Here we derive the MCS table from TS 38.214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2013"/>
        <w:gridCol w:w="2577"/>
        <w:gridCol w:w="1807"/>
      </w:tblGrid>
      <w:tr w:rsidR="009C60F4" w:rsidTr="003F714E">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rsidR="009C60F4" w:rsidRDefault="009C60F4" w:rsidP="003F714E">
            <w:pPr>
              <w:pStyle w:val="TAH"/>
              <w:rPr>
                <w:rFonts w:eastAsia="宋体"/>
                <w:lang w:val="en-US" w:eastAsia="en-US"/>
              </w:rPr>
            </w:pPr>
            <w:r>
              <w:rPr>
                <w:lang w:val="en-US"/>
              </w:rPr>
              <w:t xml:space="preserve">MCS Index </w:t>
            </w:r>
            <w:r>
              <w:rPr>
                <w:i/>
              </w:rPr>
              <w:t>I</w:t>
            </w:r>
            <w:r>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rsidR="009C60F4" w:rsidRDefault="009C60F4" w:rsidP="003F714E">
            <w:pPr>
              <w:pStyle w:val="TAH"/>
              <w:rPr>
                <w:lang w:val="en-US"/>
              </w:rPr>
            </w:pPr>
            <w:r>
              <w:rPr>
                <w:lang w:val="en-US"/>
              </w:rPr>
              <w:t xml:space="preserve">Modulation Order </w:t>
            </w:r>
            <w:r>
              <w:rPr>
                <w:i/>
              </w:rPr>
              <w:t>Q</w:t>
            </w:r>
            <w:r>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rsidR="009C60F4" w:rsidRDefault="009C60F4" w:rsidP="003F714E">
            <w:pPr>
              <w:pStyle w:val="TAH"/>
              <w:rPr>
                <w:lang w:val="en-US"/>
              </w:rPr>
            </w:pPr>
            <w:r>
              <w:rPr>
                <w:lang w:val="en-US"/>
              </w:rPr>
              <w:t xml:space="preserve">Target code Rate </w:t>
            </w:r>
            <w:r>
              <w:rPr>
                <w:i/>
                <w:lang w:val="en-US"/>
              </w:rPr>
              <w:t>R</w:t>
            </w:r>
            <w:r>
              <w:rPr>
                <w:lang w:val="en-US"/>
              </w:rPr>
              <w:t xml:space="preserve"> </w:t>
            </w:r>
            <w:r>
              <w:t>x [1024]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rsidR="009C60F4" w:rsidRDefault="009C60F4" w:rsidP="003F714E">
            <w:pPr>
              <w:pStyle w:val="TAH"/>
              <w:rPr>
                <w:lang w:val="en-US"/>
              </w:rPr>
            </w:pPr>
            <w:r>
              <w:t>Spectral efficiency</w:t>
            </w:r>
          </w:p>
        </w:tc>
      </w:tr>
      <w:tr w:rsidR="009C60F4" w:rsidTr="003F714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9C60F4" w:rsidRDefault="009C60F4" w:rsidP="003F714E">
            <w:pPr>
              <w:pStyle w:val="TAC"/>
              <w:rPr>
                <w:b/>
                <w:color w:val="000000"/>
              </w:rPr>
            </w:pPr>
            <w:r>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hideMark/>
          </w:tcPr>
          <w:p w:rsidR="009C60F4" w:rsidRDefault="009C60F4" w:rsidP="003F714E">
            <w:pPr>
              <w:pStyle w:val="TAC"/>
              <w:rPr>
                <w:color w:val="000000"/>
              </w:rPr>
            </w:pPr>
            <w:r>
              <w:rPr>
                <w:color w:val="000000"/>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9C60F4" w:rsidRDefault="009C60F4" w:rsidP="003F714E">
            <w:pPr>
              <w:pStyle w:val="TAC"/>
              <w:rPr>
                <w:color w:val="000000"/>
              </w:rPr>
            </w:pPr>
            <w:r>
              <w:rPr>
                <w:color w:val="000000"/>
                <w:lang w:val="pt-BR"/>
              </w:rPr>
              <w:t>658</w:t>
            </w:r>
          </w:p>
        </w:tc>
        <w:tc>
          <w:tcPr>
            <w:tcW w:w="0" w:type="auto"/>
            <w:tcBorders>
              <w:top w:val="single" w:sz="4" w:space="0" w:color="auto"/>
              <w:left w:val="single" w:sz="4" w:space="0" w:color="auto"/>
              <w:bottom w:val="single" w:sz="4" w:space="0" w:color="auto"/>
              <w:right w:val="single" w:sz="4" w:space="0" w:color="auto"/>
            </w:tcBorders>
            <w:vAlign w:val="center"/>
            <w:hideMark/>
          </w:tcPr>
          <w:p w:rsidR="009C60F4" w:rsidRDefault="009C60F4" w:rsidP="003F714E">
            <w:pPr>
              <w:pStyle w:val="TAC"/>
              <w:rPr>
                <w:color w:val="000000"/>
              </w:rPr>
            </w:pPr>
            <w:r>
              <w:rPr>
                <w:color w:val="000000"/>
              </w:rPr>
              <w:t>2.5703</w:t>
            </w:r>
          </w:p>
        </w:tc>
      </w:tr>
      <w:tr w:rsidR="009C60F4" w:rsidTr="003F714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9C60F4" w:rsidRDefault="009C60F4" w:rsidP="003F714E">
            <w:pPr>
              <w:pStyle w:val="TAC"/>
              <w:rPr>
                <w:b/>
                <w:color w:val="000000"/>
              </w:rPr>
            </w:pPr>
            <w:r>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hideMark/>
          </w:tcPr>
          <w:p w:rsidR="009C60F4" w:rsidRDefault="009C60F4" w:rsidP="003F714E">
            <w:pPr>
              <w:pStyle w:val="TAC"/>
              <w:rPr>
                <w:color w:val="000000"/>
              </w:rPr>
            </w:pPr>
            <w:r>
              <w:rPr>
                <w:color w:val="000000"/>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9C60F4" w:rsidRDefault="009C60F4" w:rsidP="003F714E">
            <w:pPr>
              <w:pStyle w:val="TAC"/>
              <w:rPr>
                <w:color w:val="000000"/>
              </w:rPr>
            </w:pPr>
            <w:r>
              <w:rPr>
                <w:color w:val="000000"/>
                <w:lang w:val="pt-BR"/>
              </w:rPr>
              <w:t>438</w:t>
            </w:r>
          </w:p>
        </w:tc>
        <w:tc>
          <w:tcPr>
            <w:tcW w:w="0" w:type="auto"/>
            <w:tcBorders>
              <w:top w:val="single" w:sz="4" w:space="0" w:color="auto"/>
              <w:left w:val="single" w:sz="4" w:space="0" w:color="auto"/>
              <w:bottom w:val="single" w:sz="4" w:space="0" w:color="auto"/>
              <w:right w:val="single" w:sz="4" w:space="0" w:color="auto"/>
            </w:tcBorders>
            <w:vAlign w:val="center"/>
            <w:hideMark/>
          </w:tcPr>
          <w:p w:rsidR="009C60F4" w:rsidRDefault="009C60F4" w:rsidP="003F714E">
            <w:pPr>
              <w:pStyle w:val="TAC"/>
              <w:rPr>
                <w:color w:val="000000"/>
              </w:rPr>
            </w:pPr>
            <w:r>
              <w:rPr>
                <w:color w:val="000000"/>
              </w:rPr>
              <w:t>2.5664</w:t>
            </w:r>
          </w:p>
        </w:tc>
      </w:tr>
    </w:tbl>
    <w:p w:rsidR="009C60F4" w:rsidRDefault="009C60F4" w:rsidP="009C60F4">
      <w:pPr>
        <w:rPr>
          <w:lang w:val="en-US" w:eastAsia="zh-CN"/>
        </w:rPr>
      </w:pPr>
    </w:p>
    <w:p w:rsidR="009C60F4" w:rsidRDefault="009C60F4" w:rsidP="009C60F4">
      <w:pPr>
        <w:rPr>
          <w:lang w:val="en-US" w:eastAsia="zh-CN"/>
        </w:rPr>
      </w:pPr>
      <w:r>
        <w:rPr>
          <w:rFonts w:hint="eastAsia"/>
          <w:lang w:val="en-US" w:eastAsia="zh-CN"/>
        </w:rPr>
        <w:t>A</w:t>
      </w:r>
      <w:r>
        <w:rPr>
          <w:lang w:val="en-US" w:eastAsia="zh-CN"/>
        </w:rPr>
        <w:t>s per above table and our evaluation in section 3, we can see that MCS 16 has higher s</w:t>
      </w:r>
      <w:r w:rsidRPr="00182AF5">
        <w:rPr>
          <w:lang w:val="en-US" w:eastAsia="zh-CN"/>
        </w:rPr>
        <w:t>pectral</w:t>
      </w:r>
      <w:r>
        <w:rPr>
          <w:lang w:val="en-US" w:eastAsia="zh-CN"/>
        </w:rPr>
        <w:t xml:space="preserve"> </w:t>
      </w:r>
      <w:r w:rsidRPr="00182AF5">
        <w:rPr>
          <w:lang w:val="en-US" w:eastAsia="zh-CN"/>
        </w:rPr>
        <w:t>efficiency</w:t>
      </w:r>
      <w:r>
        <w:rPr>
          <w:lang w:val="en-US" w:eastAsia="zh-CN"/>
        </w:rPr>
        <w:t xml:space="preserve"> but requires 1dB lower SNR to achieve 70% maximum throughput than MCS 17. Also for FR1 HST uplink, MCS 16 is selected for requirements definition, we don’t see any necessary to use MCS 17. Therefore, we propose to use MCS 16</w:t>
      </w:r>
      <w:r w:rsidRPr="00AD5001">
        <w:rPr>
          <w:lang w:val="en-US" w:eastAsia="zh-CN"/>
        </w:rPr>
        <w:t xml:space="preserve"> for HST FR2 </w:t>
      </w:r>
      <w:r>
        <w:t>PUSCH</w:t>
      </w:r>
      <w:r w:rsidRPr="005E54BD">
        <w:t xml:space="preserve"> </w:t>
      </w:r>
      <w:r>
        <w:t xml:space="preserve">with UL timing adjustment tests under FR2 HST </w:t>
      </w:r>
      <w:proofErr w:type="gramStart"/>
      <w:r>
        <w:t>scenario.</w:t>
      </w:r>
      <w:r>
        <w:rPr>
          <w:lang w:val="en-US" w:eastAsia="zh-CN"/>
        </w:rPr>
        <w:t>.</w:t>
      </w:r>
      <w:proofErr w:type="gramEnd"/>
    </w:p>
    <w:p w:rsidR="009C60F4" w:rsidRPr="004F7B45" w:rsidRDefault="009C60F4" w:rsidP="009C60F4">
      <w:pPr>
        <w:pStyle w:val="Proposal"/>
      </w:pPr>
      <w:r>
        <w:rPr>
          <w:rFonts w:hint="eastAsia"/>
        </w:rPr>
        <w:t>U</w:t>
      </w:r>
      <w:r>
        <w:t>se MCS 16 for HST FR2 PUSCH</w:t>
      </w:r>
      <w:r w:rsidRPr="005E54BD">
        <w:t xml:space="preserve"> </w:t>
      </w:r>
      <w:r>
        <w:t>with UL timing adjustment tests under FR2 HST scenario.</w:t>
      </w:r>
    </w:p>
    <w:p w:rsidR="009C60F4" w:rsidRDefault="009C60F4" w:rsidP="009C60F4">
      <w:pPr>
        <w:pStyle w:val="3"/>
        <w:rPr>
          <w:lang w:eastAsia="zh-CN"/>
        </w:rPr>
      </w:pPr>
      <w:r w:rsidRPr="009C60F4">
        <w:rPr>
          <w:lang w:eastAsia="zh-CN"/>
        </w:rPr>
        <w:t>SRS bandwidth configuration</w:t>
      </w:r>
    </w:p>
    <w:tbl>
      <w:tblPr>
        <w:tblStyle w:val="af4"/>
        <w:tblW w:w="0" w:type="auto"/>
        <w:tblLook w:val="04A0" w:firstRow="1" w:lastRow="0" w:firstColumn="1" w:lastColumn="0" w:noHBand="0" w:noVBand="1"/>
      </w:tblPr>
      <w:tblGrid>
        <w:gridCol w:w="10456"/>
      </w:tblGrid>
      <w:tr w:rsidR="009C60F4" w:rsidRPr="004F7B45" w:rsidTr="003F714E">
        <w:tc>
          <w:tcPr>
            <w:tcW w:w="10456" w:type="dxa"/>
          </w:tcPr>
          <w:p w:rsidR="00122ECC" w:rsidRPr="009C60F4" w:rsidRDefault="00A023C3" w:rsidP="009C60F4">
            <w:pPr>
              <w:numPr>
                <w:ilvl w:val="0"/>
                <w:numId w:val="26"/>
              </w:numPr>
              <w:tabs>
                <w:tab w:val="num" w:pos="1440"/>
              </w:tabs>
              <w:spacing w:after="0"/>
              <w:rPr>
                <w:i/>
                <w:lang w:val="en-US" w:eastAsia="zh-CN"/>
              </w:rPr>
            </w:pPr>
            <w:r w:rsidRPr="009C60F4">
              <w:rPr>
                <w:i/>
                <w:lang w:val="en-US" w:eastAsia="zh-CN"/>
              </w:rPr>
              <w:t xml:space="preserve">SRS bandwidth configuration </w:t>
            </w:r>
          </w:p>
          <w:p w:rsidR="00122ECC" w:rsidRPr="009C60F4" w:rsidRDefault="00A023C3" w:rsidP="009C60F4">
            <w:pPr>
              <w:numPr>
                <w:ilvl w:val="1"/>
                <w:numId w:val="26"/>
              </w:numPr>
              <w:spacing w:after="0"/>
              <w:rPr>
                <w:i/>
                <w:lang w:val="en-US" w:eastAsia="zh-CN"/>
              </w:rPr>
            </w:pPr>
            <w:r w:rsidRPr="009C60F4">
              <w:rPr>
                <w:i/>
                <w:lang w:eastAsia="zh-CN"/>
              </w:rPr>
              <w:t xml:space="preserve">Option 1 </w:t>
            </w:r>
          </w:p>
          <w:p w:rsidR="00122ECC" w:rsidRPr="009C60F4" w:rsidRDefault="00A023C3" w:rsidP="009C60F4">
            <w:pPr>
              <w:numPr>
                <w:ilvl w:val="2"/>
                <w:numId w:val="26"/>
              </w:numPr>
              <w:spacing w:after="0"/>
              <w:rPr>
                <w:i/>
                <w:lang w:val="en-US" w:eastAsia="zh-CN"/>
              </w:rPr>
            </w:pPr>
            <w:r w:rsidRPr="009C60F4">
              <w:rPr>
                <w:i/>
                <w:lang w:eastAsia="zh-CN"/>
              </w:rPr>
              <w:t xml:space="preserve">Option 1a </w:t>
            </w:r>
          </w:p>
          <w:p w:rsidR="00122ECC" w:rsidRPr="009C60F4" w:rsidRDefault="00A023C3" w:rsidP="009C60F4">
            <w:pPr>
              <w:numPr>
                <w:ilvl w:val="3"/>
                <w:numId w:val="26"/>
              </w:numPr>
              <w:spacing w:after="0"/>
              <w:rPr>
                <w:i/>
                <w:lang w:val="en-US" w:eastAsia="zh-CN"/>
              </w:rPr>
            </w:pPr>
            <w:r w:rsidRPr="009C60F4">
              <w:rPr>
                <w:i/>
                <w:lang w:eastAsia="zh-CN"/>
              </w:rPr>
              <w:t>C_SRS =11, B_SRS =0 for 40RB, with 100 MHz CBW</w:t>
            </w:r>
          </w:p>
          <w:p w:rsidR="00122ECC" w:rsidRPr="009C60F4" w:rsidRDefault="00A023C3" w:rsidP="009C60F4">
            <w:pPr>
              <w:numPr>
                <w:ilvl w:val="3"/>
                <w:numId w:val="26"/>
              </w:numPr>
              <w:spacing w:after="0"/>
              <w:rPr>
                <w:i/>
                <w:lang w:val="en-US" w:eastAsia="zh-CN"/>
              </w:rPr>
            </w:pPr>
            <w:r w:rsidRPr="009C60F4">
              <w:rPr>
                <w:i/>
                <w:lang w:eastAsia="zh-CN"/>
              </w:rPr>
              <w:t>C_SRS = 5, B_SRS=0 for 20RB, with 50 MHz CBW</w:t>
            </w:r>
          </w:p>
          <w:p w:rsidR="00122ECC" w:rsidRPr="009C60F4" w:rsidRDefault="00A023C3" w:rsidP="009C60F4">
            <w:pPr>
              <w:numPr>
                <w:ilvl w:val="2"/>
                <w:numId w:val="26"/>
              </w:numPr>
              <w:spacing w:after="0"/>
              <w:rPr>
                <w:i/>
                <w:lang w:val="en-US" w:eastAsia="zh-CN"/>
              </w:rPr>
            </w:pPr>
            <w:r w:rsidRPr="009C60F4">
              <w:rPr>
                <w:i/>
                <w:lang w:eastAsia="zh-CN"/>
              </w:rPr>
              <w:t>Option 1b</w:t>
            </w:r>
          </w:p>
          <w:p w:rsidR="00122ECC" w:rsidRPr="009C60F4" w:rsidRDefault="00A023C3" w:rsidP="009C60F4">
            <w:pPr>
              <w:numPr>
                <w:ilvl w:val="3"/>
                <w:numId w:val="26"/>
              </w:numPr>
              <w:spacing w:after="0"/>
              <w:rPr>
                <w:i/>
                <w:lang w:val="en-US" w:eastAsia="zh-CN"/>
              </w:rPr>
            </w:pPr>
            <w:r w:rsidRPr="009C60F4">
              <w:rPr>
                <w:i/>
                <w:lang w:eastAsia="zh-CN"/>
              </w:rPr>
              <w:t>C_SRS =9, B_SRS =0 for 32RB, with 100 MHz CBW</w:t>
            </w:r>
          </w:p>
          <w:p w:rsidR="00122ECC" w:rsidRPr="009C60F4" w:rsidRDefault="00A023C3" w:rsidP="009C60F4">
            <w:pPr>
              <w:numPr>
                <w:ilvl w:val="2"/>
                <w:numId w:val="26"/>
              </w:numPr>
              <w:spacing w:after="0"/>
              <w:rPr>
                <w:i/>
                <w:lang w:val="en-US" w:eastAsia="zh-CN"/>
              </w:rPr>
            </w:pPr>
            <w:r w:rsidRPr="009C60F4">
              <w:rPr>
                <w:i/>
                <w:lang w:eastAsia="zh-CN"/>
              </w:rPr>
              <w:t>Option 1c</w:t>
            </w:r>
          </w:p>
          <w:p w:rsidR="00122ECC" w:rsidRPr="009C60F4" w:rsidRDefault="00A023C3" w:rsidP="009C60F4">
            <w:pPr>
              <w:numPr>
                <w:ilvl w:val="3"/>
                <w:numId w:val="26"/>
              </w:numPr>
              <w:spacing w:after="0"/>
              <w:rPr>
                <w:i/>
                <w:lang w:val="en-US" w:eastAsia="zh-CN"/>
              </w:rPr>
            </w:pPr>
            <w:r w:rsidRPr="009C60F4">
              <w:rPr>
                <w:i/>
                <w:lang w:eastAsia="zh-CN"/>
              </w:rPr>
              <w:t>C_SRS =17, B_SRS =0 for 64RB, with 100 MHz CBW</w:t>
            </w:r>
          </w:p>
          <w:p w:rsidR="00122ECC" w:rsidRPr="009C60F4" w:rsidRDefault="00A023C3" w:rsidP="009C60F4">
            <w:pPr>
              <w:numPr>
                <w:ilvl w:val="3"/>
                <w:numId w:val="26"/>
              </w:numPr>
              <w:spacing w:after="0"/>
              <w:rPr>
                <w:i/>
                <w:lang w:val="en-US" w:eastAsia="zh-CN"/>
              </w:rPr>
            </w:pPr>
            <w:r w:rsidRPr="009C60F4">
              <w:rPr>
                <w:i/>
                <w:lang w:eastAsia="zh-CN"/>
              </w:rPr>
              <w:t>C_SRS = 9, B_SRS=0 for 32 RB, with 50 MHz CBW</w:t>
            </w:r>
          </w:p>
          <w:p w:rsidR="009C60F4" w:rsidRPr="009C60F4" w:rsidRDefault="00A023C3" w:rsidP="009C60F4">
            <w:pPr>
              <w:numPr>
                <w:ilvl w:val="1"/>
                <w:numId w:val="26"/>
              </w:numPr>
              <w:spacing w:after="0"/>
              <w:rPr>
                <w:i/>
                <w:lang w:val="en-US" w:eastAsia="zh-CN"/>
              </w:rPr>
            </w:pPr>
            <w:r w:rsidRPr="009C60F4">
              <w:rPr>
                <w:i/>
                <w:lang w:eastAsia="zh-CN"/>
              </w:rPr>
              <w:t>Option 2: C_SRS=33, B_SRS=0 for 132RB with 200MHz CBW</w:t>
            </w:r>
          </w:p>
        </w:tc>
      </w:tr>
    </w:tbl>
    <w:p w:rsidR="009C60F4" w:rsidRDefault="009C60F4" w:rsidP="009C60F4">
      <w:pPr>
        <w:rPr>
          <w:lang w:val="en-US" w:eastAsia="zh-CN"/>
        </w:rPr>
      </w:pPr>
    </w:p>
    <w:p w:rsidR="009C60F4" w:rsidRDefault="009C60F4" w:rsidP="009C60F4">
      <w:pPr>
        <w:rPr>
          <w:lang w:val="en-US" w:eastAsia="zh-CN"/>
        </w:rPr>
      </w:pPr>
      <w:r>
        <w:rPr>
          <w:lang w:val="en-US" w:eastAsia="zh-CN"/>
        </w:rPr>
        <w:t xml:space="preserve">This issue depends on the CBW issue discussed in section 2.1.1 above. So we prefer Option 2, i.e. </w:t>
      </w:r>
      <w:r w:rsidRPr="009C60F4">
        <w:rPr>
          <w:lang w:val="en-US" w:eastAsia="zh-CN"/>
        </w:rPr>
        <w:t>C_SRS=33, B_SRS=0 for 132RB with 200MHz CBW</w:t>
      </w:r>
      <w:r>
        <w:rPr>
          <w:lang w:val="en-US" w:eastAsia="zh-CN"/>
        </w:rPr>
        <w:t xml:space="preserve"> </w:t>
      </w:r>
      <w:r>
        <w:t>for HST FR2 PUSCH</w:t>
      </w:r>
      <w:r w:rsidRPr="005E54BD">
        <w:t xml:space="preserve"> </w:t>
      </w:r>
      <w:r>
        <w:t>with UL timing adjustment tests under FR2 HST scenario</w:t>
      </w:r>
      <w:r>
        <w:rPr>
          <w:lang w:val="en-US" w:eastAsia="zh-CN"/>
        </w:rPr>
        <w:t>.</w:t>
      </w:r>
    </w:p>
    <w:p w:rsidR="009C60F4" w:rsidRDefault="009C60F4" w:rsidP="009C60F4">
      <w:pPr>
        <w:pStyle w:val="Proposal"/>
      </w:pPr>
      <w:r>
        <w:rPr>
          <w:rFonts w:hint="eastAsia"/>
        </w:rPr>
        <w:t>U</w:t>
      </w:r>
      <w:r>
        <w:t xml:space="preserve">se </w:t>
      </w:r>
      <w:r w:rsidRPr="009C60F4">
        <w:t>C_SRS=33, B_SRS=0 for 132RB with 200MHz CBW</w:t>
      </w:r>
      <w:r>
        <w:t xml:space="preserve"> for HST FR2 PUSCH</w:t>
      </w:r>
      <w:r w:rsidRPr="005E54BD">
        <w:t xml:space="preserve"> </w:t>
      </w:r>
      <w:r>
        <w:t>with UL timing adjustment tests under FR2 HST scenario.</w:t>
      </w:r>
    </w:p>
    <w:p w:rsidR="009C60F4" w:rsidRPr="009C60F4" w:rsidRDefault="009C60F4" w:rsidP="009C60F4">
      <w:pPr>
        <w:pStyle w:val="3"/>
        <w:rPr>
          <w:lang w:val="en-US" w:eastAsia="zh-CN"/>
        </w:rPr>
      </w:pPr>
      <w:r w:rsidRPr="009C60F4">
        <w:rPr>
          <w:lang w:val="en-US" w:eastAsia="zh-CN"/>
        </w:rPr>
        <w:lastRenderedPageBreak/>
        <w:t>Test Parameters for timing offset</w:t>
      </w:r>
    </w:p>
    <w:tbl>
      <w:tblPr>
        <w:tblStyle w:val="af4"/>
        <w:tblW w:w="0" w:type="auto"/>
        <w:tblLook w:val="04A0" w:firstRow="1" w:lastRow="0" w:firstColumn="1" w:lastColumn="0" w:noHBand="0" w:noVBand="1"/>
      </w:tblPr>
      <w:tblGrid>
        <w:gridCol w:w="10456"/>
      </w:tblGrid>
      <w:tr w:rsidR="009C60F4" w:rsidRPr="004F7B45" w:rsidTr="003F714E">
        <w:tc>
          <w:tcPr>
            <w:tcW w:w="10456" w:type="dxa"/>
          </w:tcPr>
          <w:p w:rsidR="00122ECC" w:rsidRPr="009C60F4" w:rsidRDefault="00A023C3" w:rsidP="009C60F4">
            <w:pPr>
              <w:numPr>
                <w:ilvl w:val="0"/>
                <w:numId w:val="26"/>
              </w:numPr>
              <w:tabs>
                <w:tab w:val="num" w:pos="1440"/>
              </w:tabs>
              <w:spacing w:after="0"/>
              <w:rPr>
                <w:i/>
                <w:lang w:val="en-US" w:eastAsia="zh-CN"/>
              </w:rPr>
            </w:pPr>
            <w:r w:rsidRPr="009C60F4">
              <w:rPr>
                <w:i/>
                <w:lang w:val="en-US" w:eastAsia="zh-CN"/>
              </w:rPr>
              <w:t>Test Parameters for timing offset</w:t>
            </w:r>
          </w:p>
          <w:p w:rsidR="00122ECC" w:rsidRPr="009C60F4" w:rsidRDefault="00A023C3" w:rsidP="009C60F4">
            <w:pPr>
              <w:numPr>
                <w:ilvl w:val="1"/>
                <w:numId w:val="26"/>
              </w:numPr>
              <w:spacing w:after="0"/>
              <w:rPr>
                <w:i/>
                <w:lang w:val="en-US" w:eastAsia="zh-CN"/>
              </w:rPr>
            </w:pPr>
            <w:r w:rsidRPr="009C60F4">
              <w:rPr>
                <w:i/>
                <w:lang w:eastAsia="zh-CN"/>
              </w:rPr>
              <w:t xml:space="preserve">Option 1: </w:t>
            </w:r>
          </w:p>
          <w:p w:rsidR="00122ECC" w:rsidRPr="009C60F4" w:rsidRDefault="00A023C3" w:rsidP="009C60F4">
            <w:pPr>
              <w:numPr>
                <w:ilvl w:val="2"/>
                <w:numId w:val="26"/>
              </w:numPr>
              <w:spacing w:after="0"/>
              <w:rPr>
                <w:i/>
                <w:lang w:val="en-US" w:eastAsia="zh-CN"/>
              </w:rPr>
            </w:pPr>
            <w:r w:rsidRPr="009C60F4">
              <w:rPr>
                <w:i/>
                <w:lang w:eastAsia="zh-CN"/>
              </w:rPr>
              <w:t>A: 1.25 us</w:t>
            </w:r>
          </w:p>
          <w:p w:rsidR="00122ECC" w:rsidRPr="009C60F4" w:rsidRDefault="00A023C3" w:rsidP="009C60F4">
            <w:pPr>
              <w:numPr>
                <w:ilvl w:val="2"/>
                <w:numId w:val="26"/>
              </w:numPr>
              <w:spacing w:after="0"/>
              <w:rPr>
                <w:i/>
                <w:lang w:val="en-US" w:eastAsia="zh-CN"/>
              </w:rPr>
            </w:pPr>
            <w:r w:rsidRPr="009C60F4">
              <w:rPr>
                <w:i/>
                <w:lang w:val="en-US" w:eastAsia="zh-CN"/>
              </w:rPr>
              <w:t>Δw:  1.04 s-1</w:t>
            </w:r>
          </w:p>
          <w:p w:rsidR="009C60F4" w:rsidRPr="009C60F4" w:rsidRDefault="00A023C3" w:rsidP="009C60F4">
            <w:pPr>
              <w:numPr>
                <w:ilvl w:val="1"/>
                <w:numId w:val="26"/>
              </w:numPr>
              <w:spacing w:after="0"/>
              <w:rPr>
                <w:i/>
                <w:lang w:val="en-US" w:eastAsia="zh-CN"/>
              </w:rPr>
            </w:pPr>
            <w:r w:rsidRPr="009C60F4">
              <w:rPr>
                <w:i/>
                <w:lang w:eastAsia="zh-CN"/>
              </w:rPr>
              <w:t>Option 2:  FFS on A =2.5 us</w:t>
            </w:r>
          </w:p>
        </w:tc>
      </w:tr>
    </w:tbl>
    <w:p w:rsidR="009C60F4" w:rsidRDefault="009C60F4" w:rsidP="009C60F4">
      <w:pPr>
        <w:rPr>
          <w:lang w:val="en-US" w:eastAsia="zh-CN"/>
        </w:rPr>
      </w:pPr>
    </w:p>
    <w:p w:rsidR="009C60F4" w:rsidRDefault="006E2F78" w:rsidP="009C60F4">
      <w:pPr>
        <w:rPr>
          <w:lang w:val="en-US" w:eastAsia="zh-CN"/>
        </w:rPr>
      </w:pPr>
      <w:r>
        <w:rPr>
          <w:lang w:val="en-US" w:eastAsia="zh-CN"/>
        </w:rPr>
        <w:t xml:space="preserve">As per TS 38.104, </w:t>
      </w:r>
      <w:r>
        <w:rPr>
          <w:rFonts w:cs="v5.0.0"/>
        </w:rPr>
        <w:t xml:space="preserve">the timing difference between moving UE and stationary UE can be derived from the following </w:t>
      </w:r>
      <w:r w:rsidRPr="006E2F78">
        <w:rPr>
          <w:rFonts w:cs="v5.0.0"/>
        </w:rPr>
        <w:t>formula</w:t>
      </w:r>
      <w:r>
        <w:rPr>
          <w:rFonts w:cs="v5.0.0"/>
        </w:rPr>
        <w:t>.</w:t>
      </w:r>
    </w:p>
    <w:p w:rsidR="006E2F78" w:rsidRDefault="006E2F78" w:rsidP="00CE6E00">
      <w:pPr>
        <w:jc w:val="center"/>
      </w:pPr>
      <w:r>
        <w:rPr>
          <w:position w:val="-24"/>
        </w:rPr>
        <w:object w:dxaOrig="1920" w:dyaOrig="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5pt;height:31.35pt" o:ole="">
            <v:imagedata r:id="rId8" o:title=""/>
          </v:shape>
          <o:OLEObject Type="Embed" ProgID="Equation.3" ShapeID="_x0000_i1025" DrawAspect="Content" ObjectID="_1689789946" r:id="rId9"/>
        </w:object>
      </w:r>
    </w:p>
    <w:p w:rsidR="00CE6E00" w:rsidRDefault="00CE6E00" w:rsidP="00CE6E00">
      <w:pPr>
        <w:rPr>
          <w:lang w:eastAsia="zh-CN"/>
        </w:rPr>
      </w:pPr>
      <w:r>
        <w:t>For HST FR1 requirements, t</w:t>
      </w:r>
      <w:r w:rsidRPr="00CE6E00">
        <w:t>he</w:t>
      </w:r>
      <w:r>
        <w:t xml:space="preserve"> variable ‘A’ is selected as about 2 times of CP to make </w:t>
      </w:r>
      <w:r>
        <w:rPr>
          <w:rFonts w:cs="v5.0.0"/>
        </w:rPr>
        <w:t xml:space="preserve">the timing difference between moving UE and stationary UE within a CP. </w:t>
      </w:r>
      <w:r w:rsidR="007E2968">
        <w:rPr>
          <w:rFonts w:cs="v5.0.0"/>
        </w:rPr>
        <w:t>For HST FR2,</w:t>
      </w:r>
      <w:r>
        <w:rPr>
          <w:rFonts w:cs="v5.0.0"/>
        </w:rPr>
        <w:t xml:space="preserve"> there is </w:t>
      </w:r>
      <w:r w:rsidR="007E2968">
        <w:rPr>
          <w:rFonts w:cs="v5.0.0"/>
        </w:rPr>
        <w:t xml:space="preserve">maximum </w:t>
      </w:r>
      <w:r>
        <w:rPr>
          <w:rFonts w:cs="v5.0.0"/>
        </w:rPr>
        <w:t xml:space="preserve">about 4 times of CP </w:t>
      </w:r>
      <w:r w:rsidR="007E2968">
        <w:rPr>
          <w:rFonts w:cs="v5.0.0"/>
        </w:rPr>
        <w:t xml:space="preserve">timing jump </w:t>
      </w:r>
      <w:r>
        <w:rPr>
          <w:rFonts w:cs="v5.0.0"/>
        </w:rPr>
        <w:t xml:space="preserve">for </w:t>
      </w:r>
      <w:r w:rsidR="007E2968">
        <w:rPr>
          <w:rFonts w:cs="v5.0.0"/>
        </w:rPr>
        <w:t>HST</w:t>
      </w:r>
      <w:r>
        <w:rPr>
          <w:rFonts w:cs="v5.0.0"/>
        </w:rPr>
        <w:t xml:space="preserve"> FR2</w:t>
      </w:r>
      <w:r w:rsidR="007E2968">
        <w:rPr>
          <w:rFonts w:cs="v5.0.0"/>
        </w:rPr>
        <w:t xml:space="preserve">, mainly in Uni-directional deploymemt, the value used in </w:t>
      </w:r>
      <w:r w:rsidR="007E2968">
        <w:t>HST FR1 is not applicable.</w:t>
      </w:r>
      <w:r w:rsidR="007E2968">
        <w:rPr>
          <w:rFonts w:cs="v5.0.0"/>
        </w:rPr>
        <w:t xml:space="preserve"> For Option 2,</w:t>
      </w:r>
      <w:r w:rsidR="007E2968">
        <w:rPr>
          <w:rFonts w:cs="v5.0.0"/>
          <w:lang w:eastAsia="zh-CN"/>
        </w:rPr>
        <w:t xml:space="preserve"> the maximum value of </w:t>
      </w:r>
      <w:r w:rsidR="007E2968">
        <w:t>variable ‘A’ can be increased</w:t>
      </w:r>
      <w:r w:rsidR="00CC3EF8">
        <w:t>,</w:t>
      </w:r>
      <w:r w:rsidR="007E2968">
        <w:t xml:space="preserve"> however</w:t>
      </w:r>
      <w:r w:rsidR="007E2968">
        <w:rPr>
          <w:rFonts w:cs="v5.0.0"/>
        </w:rPr>
        <w:t xml:space="preserve">, the </w:t>
      </w:r>
      <w:r w:rsidR="007E2968" w:rsidRPr="007E2968">
        <w:rPr>
          <w:rFonts w:cs="v5.0.0"/>
        </w:rPr>
        <w:t xml:space="preserve">transient </w:t>
      </w:r>
      <w:r w:rsidR="007E2968">
        <w:rPr>
          <w:rFonts w:cs="v5.0.0"/>
        </w:rPr>
        <w:t xml:space="preserve">timing </w:t>
      </w:r>
      <w:r w:rsidR="007E2968" w:rsidRPr="007E2968">
        <w:rPr>
          <w:rFonts w:cs="v5.0.0"/>
        </w:rPr>
        <w:t>jump</w:t>
      </w:r>
      <w:r w:rsidR="007E2968">
        <w:rPr>
          <w:rFonts w:cs="v5.0.0"/>
        </w:rPr>
        <w:t xml:space="preserve"> caused by beam switching from one RRH to another RRH under HST FR2 scenario </w:t>
      </w:r>
      <w:r w:rsidR="00CC3EF8">
        <w:rPr>
          <w:rFonts w:cs="v5.0.0"/>
        </w:rPr>
        <w:t xml:space="preserve">still </w:t>
      </w:r>
      <w:r w:rsidR="007E2968">
        <w:rPr>
          <w:rFonts w:cs="v5.0.0"/>
        </w:rPr>
        <w:t>cannot be simulated.</w:t>
      </w:r>
      <w:r w:rsidR="00CC3EF8">
        <w:rPr>
          <w:rFonts w:cs="v5.0.0"/>
        </w:rPr>
        <w:t xml:space="preserve"> Therefore, we propose to use the channel model output from the channel model discussion for </w:t>
      </w:r>
      <w:r w:rsidR="00CC3EF8">
        <w:rPr>
          <w:lang w:eastAsia="zh-CN"/>
        </w:rPr>
        <w:t>PUSCH with UL timing adjustment requirements definition.</w:t>
      </w:r>
    </w:p>
    <w:p w:rsidR="00CC3EF8" w:rsidRPr="007E2968" w:rsidRDefault="00CC3EF8" w:rsidP="00CC3EF8">
      <w:pPr>
        <w:pStyle w:val="Proposal"/>
      </w:pPr>
      <w:r>
        <w:rPr>
          <w:rFonts w:cs="v5.0.0" w:hint="eastAsia"/>
        </w:rPr>
        <w:t>U</w:t>
      </w:r>
      <w:r>
        <w:rPr>
          <w:rFonts w:cs="v5.0.0"/>
        </w:rPr>
        <w:t xml:space="preserve">se the channel model output from the channel model discussion for </w:t>
      </w:r>
      <w:r>
        <w:t>PUSCH with UL timing adjustment requirements definition.</w:t>
      </w:r>
    </w:p>
    <w:p w:rsidR="00FA6EE5" w:rsidRDefault="00FA6EE5" w:rsidP="00FA6EE5">
      <w:pPr>
        <w:pStyle w:val="1"/>
        <w:rPr>
          <w:lang w:val="en-US" w:eastAsia="zh-CN"/>
        </w:rPr>
      </w:pPr>
      <w:r>
        <w:rPr>
          <w:rFonts w:hint="eastAsia"/>
          <w:lang w:val="en-US" w:eastAsia="zh-CN"/>
        </w:rPr>
        <w:t>S</w:t>
      </w:r>
      <w:r>
        <w:rPr>
          <w:lang w:val="en-US" w:eastAsia="zh-CN"/>
        </w:rPr>
        <w:t>imulations</w:t>
      </w:r>
    </w:p>
    <w:p w:rsidR="007D5F05" w:rsidRPr="007D5F05" w:rsidRDefault="007D5F05" w:rsidP="007D5F05">
      <w:pPr>
        <w:rPr>
          <w:lang w:val="en-US" w:eastAsia="zh-CN"/>
        </w:rPr>
      </w:pPr>
      <w:bookmarkStart w:id="0" w:name="_Hlk78819859"/>
      <w:r>
        <w:rPr>
          <w:lang w:val="en-US" w:eastAsia="zh-CN"/>
        </w:rPr>
        <w:t xml:space="preserve">Here we provide the simulation results for </w:t>
      </w:r>
      <w:r>
        <w:rPr>
          <w:lang w:eastAsia="zh-CN"/>
        </w:rPr>
        <w:t>FR2 HST PUSCH with UL timing adjustment for alignment.</w:t>
      </w:r>
      <w:bookmarkEnd w:id="0"/>
    </w:p>
    <w:p w:rsidR="00113A4D" w:rsidRPr="00113A4D" w:rsidRDefault="00113A4D" w:rsidP="00113A4D">
      <w:pPr>
        <w:pStyle w:val="TH"/>
        <w:rPr>
          <w:lang w:eastAsia="zh-CN"/>
        </w:rPr>
      </w:pPr>
      <w:r>
        <w:rPr>
          <w:rFonts w:hint="eastAsia"/>
          <w:lang w:eastAsia="zh-CN"/>
        </w:rPr>
        <w:t>T</w:t>
      </w:r>
      <w:r>
        <w:rPr>
          <w:lang w:eastAsia="zh-CN"/>
        </w:rPr>
        <w:t xml:space="preserve">able 3-1 Ideal simulation results for FR2 HST </w:t>
      </w:r>
      <w:r w:rsidR="007D5F05">
        <w:rPr>
          <w:lang w:eastAsia="zh-CN"/>
        </w:rPr>
        <w:t>PUSCH with UL timing adjustment</w:t>
      </w:r>
    </w:p>
    <w:tbl>
      <w:tblPr>
        <w:tblStyle w:val="af4"/>
        <w:tblW w:w="0" w:type="auto"/>
        <w:jc w:val="center"/>
        <w:tblLook w:val="04A0" w:firstRow="1" w:lastRow="0" w:firstColumn="1" w:lastColumn="0" w:noHBand="0" w:noVBand="1"/>
      </w:tblPr>
      <w:tblGrid>
        <w:gridCol w:w="1357"/>
        <w:gridCol w:w="1136"/>
        <w:gridCol w:w="1006"/>
      </w:tblGrid>
      <w:tr w:rsidR="001F3B84" w:rsidTr="00797B18">
        <w:trPr>
          <w:jc w:val="center"/>
        </w:trPr>
        <w:tc>
          <w:tcPr>
            <w:tcW w:w="0" w:type="auto"/>
            <w:vAlign w:val="center"/>
          </w:tcPr>
          <w:p w:rsidR="001F3B84" w:rsidRDefault="001F3B84" w:rsidP="00695D6C">
            <w:pPr>
              <w:pStyle w:val="TAH"/>
              <w:rPr>
                <w:lang w:val="en-US"/>
              </w:rPr>
            </w:pPr>
            <w:r>
              <w:rPr>
                <w:lang w:val="en-US"/>
              </w:rPr>
              <w:t>Case number</w:t>
            </w:r>
          </w:p>
        </w:tc>
        <w:tc>
          <w:tcPr>
            <w:tcW w:w="0" w:type="auto"/>
          </w:tcPr>
          <w:p w:rsidR="001F3B84" w:rsidRPr="00AF7F5F" w:rsidRDefault="001F3B84" w:rsidP="00695D6C">
            <w:pPr>
              <w:pStyle w:val="TAH"/>
              <w:rPr>
                <w:rFonts w:eastAsiaTheme="minorEastAsia"/>
                <w:lang w:eastAsia="zh-CN"/>
              </w:rPr>
            </w:pPr>
            <w:r>
              <w:t>CBW(MHz)</w:t>
            </w:r>
          </w:p>
        </w:tc>
        <w:tc>
          <w:tcPr>
            <w:tcW w:w="0" w:type="auto"/>
            <w:vAlign w:val="center"/>
          </w:tcPr>
          <w:p w:rsidR="001F3B84" w:rsidRDefault="001F3B84" w:rsidP="00695D6C">
            <w:pPr>
              <w:pStyle w:val="TAH"/>
              <w:rPr>
                <w:lang w:val="en-US"/>
              </w:rPr>
            </w:pPr>
            <w:r w:rsidRPr="00AF7F5F">
              <w:rPr>
                <w:rFonts w:eastAsiaTheme="minorEastAsia" w:hint="eastAsia"/>
              </w:rPr>
              <w:t>S</w:t>
            </w:r>
            <w:r w:rsidRPr="00AF7F5F">
              <w:rPr>
                <w:rFonts w:eastAsiaTheme="minorEastAsia"/>
              </w:rPr>
              <w:t>NR (dB)</w:t>
            </w:r>
          </w:p>
        </w:tc>
      </w:tr>
      <w:tr w:rsidR="001F3B84" w:rsidTr="00797B18">
        <w:trPr>
          <w:jc w:val="center"/>
        </w:trPr>
        <w:tc>
          <w:tcPr>
            <w:tcW w:w="0" w:type="auto"/>
            <w:vAlign w:val="center"/>
          </w:tcPr>
          <w:p w:rsidR="001F3B84" w:rsidRDefault="001F3B84" w:rsidP="00113A4D">
            <w:pPr>
              <w:pStyle w:val="TAC"/>
              <w:rPr>
                <w:lang w:val="en-US"/>
              </w:rPr>
            </w:pPr>
            <w:r>
              <w:rPr>
                <w:rFonts w:hint="eastAsia"/>
                <w:lang w:val="en-US"/>
              </w:rPr>
              <w:t>1</w:t>
            </w:r>
          </w:p>
        </w:tc>
        <w:tc>
          <w:tcPr>
            <w:tcW w:w="0" w:type="auto"/>
          </w:tcPr>
          <w:p w:rsidR="001F3B84" w:rsidRDefault="001F3B84" w:rsidP="00113A4D">
            <w:pPr>
              <w:pStyle w:val="TAC"/>
              <w:rPr>
                <w:rFonts w:eastAsiaTheme="minorEastAsia"/>
                <w:lang w:val="en-US" w:eastAsia="zh-CN"/>
              </w:rPr>
            </w:pPr>
            <w:r>
              <w:rPr>
                <w:rFonts w:eastAsiaTheme="minorEastAsia"/>
                <w:lang w:val="en-US" w:eastAsia="zh-CN"/>
              </w:rPr>
              <w:t>200MHz</w:t>
            </w:r>
          </w:p>
        </w:tc>
        <w:tc>
          <w:tcPr>
            <w:tcW w:w="0" w:type="auto"/>
            <w:vAlign w:val="center"/>
          </w:tcPr>
          <w:p w:rsidR="001F3B84" w:rsidRPr="00AC6637" w:rsidRDefault="001F3B84" w:rsidP="00C50276">
            <w:pPr>
              <w:pStyle w:val="TAC"/>
              <w:rPr>
                <w:rFonts w:eastAsiaTheme="minorEastAsia"/>
                <w:lang w:val="en-US" w:eastAsia="zh-CN"/>
              </w:rPr>
            </w:pPr>
            <w:r>
              <w:rPr>
                <w:rFonts w:eastAsiaTheme="minorEastAsia"/>
                <w:lang w:val="en-US" w:eastAsia="zh-CN"/>
              </w:rPr>
              <w:t>6.</w:t>
            </w:r>
            <w:r w:rsidR="00C50276">
              <w:rPr>
                <w:rFonts w:eastAsiaTheme="minorEastAsia"/>
                <w:lang w:val="en-US" w:eastAsia="zh-CN"/>
              </w:rPr>
              <w:t>2</w:t>
            </w:r>
          </w:p>
        </w:tc>
      </w:tr>
    </w:tbl>
    <w:p w:rsidR="003270DB" w:rsidRPr="003270DB" w:rsidRDefault="003270DB" w:rsidP="003270DB">
      <w:pPr>
        <w:rPr>
          <w:lang w:val="en-US" w:eastAsia="zh-CN"/>
        </w:rPr>
      </w:pPr>
    </w:p>
    <w:p w:rsidR="00D46BD4" w:rsidRPr="004B565E" w:rsidRDefault="00D46BD4" w:rsidP="00D46BD4">
      <w:pPr>
        <w:pStyle w:val="1"/>
        <w:rPr>
          <w:lang w:val="en-US" w:eastAsia="zh-CN"/>
        </w:rPr>
      </w:pPr>
      <w:r w:rsidRPr="004B565E">
        <w:rPr>
          <w:rFonts w:hint="eastAsia"/>
          <w:lang w:val="en-US" w:eastAsia="zh-CN"/>
        </w:rPr>
        <w:t>P</w:t>
      </w:r>
      <w:r w:rsidRPr="004B565E">
        <w:rPr>
          <w:lang w:val="en-US" w:eastAsia="zh-CN"/>
        </w:rPr>
        <w:t>roposals</w:t>
      </w:r>
    </w:p>
    <w:p w:rsidR="0031614E" w:rsidRDefault="0031614E" w:rsidP="0031614E">
      <w:pPr>
        <w:rPr>
          <w:lang w:val="en-US" w:eastAsia="zh-CN"/>
        </w:rPr>
      </w:pPr>
      <w:r w:rsidRPr="004B565E">
        <w:rPr>
          <w:rFonts w:hint="eastAsia"/>
          <w:lang w:val="en-US" w:eastAsia="zh-CN"/>
        </w:rPr>
        <w:t xml:space="preserve">In this contribution, we </w:t>
      </w:r>
      <w:r w:rsidRPr="004B565E">
        <w:rPr>
          <w:lang w:val="en-US" w:eastAsia="zh-CN"/>
        </w:rPr>
        <w:t>discuss on</w:t>
      </w:r>
      <w:r>
        <w:rPr>
          <w:lang w:val="en-US" w:eastAsia="zh-CN"/>
        </w:rPr>
        <w:t xml:space="preserve"> PUSCH </w:t>
      </w:r>
      <w:r w:rsidR="00D95C82">
        <w:rPr>
          <w:lang w:eastAsia="zh-CN"/>
        </w:rPr>
        <w:t>with UL timing adjustment</w:t>
      </w:r>
      <w:r w:rsidRPr="004B565E">
        <w:rPr>
          <w:lang w:val="en-US" w:eastAsia="zh-CN"/>
        </w:rPr>
        <w:t xml:space="preserve"> </w:t>
      </w:r>
      <w:r>
        <w:rPr>
          <w:lang w:val="en-US" w:eastAsia="zh-CN"/>
        </w:rPr>
        <w:t>requirements for FR2</w:t>
      </w:r>
      <w:r w:rsidRPr="00A63CEB">
        <w:rPr>
          <w:lang w:val="en-US" w:eastAsia="zh-CN"/>
        </w:rPr>
        <w:t xml:space="preserve"> </w:t>
      </w:r>
      <w:r>
        <w:rPr>
          <w:lang w:val="en-US" w:eastAsia="zh-CN"/>
        </w:rPr>
        <w:t>HST</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rsidR="00216F4F" w:rsidRPr="004F7B45" w:rsidRDefault="00216F4F" w:rsidP="00216F4F">
      <w:pPr>
        <w:pStyle w:val="Proposal"/>
        <w:numPr>
          <w:ilvl w:val="0"/>
          <w:numId w:val="37"/>
        </w:numPr>
      </w:pPr>
      <w:r>
        <w:t>Use 200MHz for PUSCH</w:t>
      </w:r>
      <w:r w:rsidRPr="005E54BD">
        <w:t xml:space="preserve"> </w:t>
      </w:r>
      <w:r>
        <w:t>with UL timing adjustment tests under FR2 HST scenario.</w:t>
      </w:r>
    </w:p>
    <w:p w:rsidR="00216F4F" w:rsidRDefault="00216F4F" w:rsidP="00216F4F">
      <w:pPr>
        <w:pStyle w:val="Proposal"/>
      </w:pPr>
      <w:r>
        <w:t>Align CBW for UL timing adjustment and PUSCH demodulation</w:t>
      </w:r>
    </w:p>
    <w:p w:rsidR="00216F4F" w:rsidRDefault="00216F4F" w:rsidP="00216F4F">
      <w:pPr>
        <w:pStyle w:val="Proposal"/>
        <w:numPr>
          <w:ilvl w:val="0"/>
          <w:numId w:val="35"/>
        </w:numPr>
      </w:pPr>
      <w:r>
        <w:t>Moving UE: 0~32 for 100 MHz CBW</w:t>
      </w:r>
    </w:p>
    <w:p w:rsidR="00216F4F" w:rsidRDefault="00216F4F" w:rsidP="00216F4F">
      <w:pPr>
        <w:pStyle w:val="Proposal"/>
        <w:numPr>
          <w:ilvl w:val="0"/>
          <w:numId w:val="35"/>
        </w:numPr>
      </w:pPr>
      <w:r>
        <w:t>Stationary UE: 33~65 for 100MHz CBW</w:t>
      </w:r>
    </w:p>
    <w:p w:rsidR="00216F4F" w:rsidRDefault="00216F4F" w:rsidP="00216F4F">
      <w:pPr>
        <w:pStyle w:val="Proposal"/>
      </w:pPr>
      <w:r>
        <w:t xml:space="preserve">Use </w:t>
      </w:r>
      <w:r w:rsidRPr="007348AA">
        <w:t>1+1+1 DMRS+PTRS</w:t>
      </w:r>
      <w:r>
        <w:t xml:space="preserve"> (</w:t>
      </w:r>
      <w:r w:rsidRPr="007348AA">
        <w:t>L=1, K=2)</w:t>
      </w:r>
      <w:r>
        <w:t xml:space="preserve"> for HST FR2 PUSCH requirements definition.</w:t>
      </w:r>
    </w:p>
    <w:p w:rsidR="00216F4F" w:rsidRDefault="00216F4F" w:rsidP="00216F4F">
      <w:pPr>
        <w:pStyle w:val="Proposal"/>
      </w:pPr>
      <w:r>
        <w:t>If companies have strong concern about DMRS 1+1, create an applicability rule that only one DMRS configuration shall be tested by manufacture declaration.</w:t>
      </w:r>
    </w:p>
    <w:p w:rsidR="00CC3EF8" w:rsidRPr="004F7B45" w:rsidRDefault="00CC3EF8" w:rsidP="00CC3EF8">
      <w:pPr>
        <w:pStyle w:val="Proposal"/>
      </w:pPr>
      <w:r>
        <w:rPr>
          <w:rFonts w:hint="eastAsia"/>
        </w:rPr>
        <w:lastRenderedPageBreak/>
        <w:t>U</w:t>
      </w:r>
      <w:r>
        <w:t>se 10 symbols for PUSCH</w:t>
      </w:r>
      <w:r w:rsidRPr="005E54BD">
        <w:t xml:space="preserve"> </w:t>
      </w:r>
      <w:r>
        <w:t>with UL timing adjustment tests under FR2 HST scenario.</w:t>
      </w:r>
    </w:p>
    <w:p w:rsidR="00CC3EF8" w:rsidRPr="004F7B45" w:rsidRDefault="00CC3EF8" w:rsidP="00CC3EF8">
      <w:pPr>
        <w:pStyle w:val="Proposal"/>
      </w:pPr>
      <w:r>
        <w:rPr>
          <w:rFonts w:hint="eastAsia"/>
        </w:rPr>
        <w:t>U</w:t>
      </w:r>
      <w:r>
        <w:t>se MCS 16 for HST FR2 PUSCH</w:t>
      </w:r>
      <w:r w:rsidRPr="005E54BD">
        <w:t xml:space="preserve"> </w:t>
      </w:r>
      <w:r>
        <w:t>with UL timing adjustment tests under FR2 HST scenario.</w:t>
      </w:r>
    </w:p>
    <w:p w:rsidR="00CC3EF8" w:rsidRDefault="00CC3EF8" w:rsidP="00CC3EF8">
      <w:pPr>
        <w:pStyle w:val="Proposal"/>
      </w:pPr>
      <w:r>
        <w:rPr>
          <w:rFonts w:hint="eastAsia"/>
        </w:rPr>
        <w:t>U</w:t>
      </w:r>
      <w:r>
        <w:t xml:space="preserve">se </w:t>
      </w:r>
      <w:r w:rsidRPr="009C60F4">
        <w:t>C_SRS=33, B_SRS=0 for 132RB with 200MHz CBW</w:t>
      </w:r>
      <w:r>
        <w:t xml:space="preserve"> for HST FR2 PUSCH</w:t>
      </w:r>
      <w:r w:rsidRPr="005E54BD">
        <w:t xml:space="preserve"> </w:t>
      </w:r>
      <w:r>
        <w:t>with UL timing adjustment tests under FR2 HST scenario.</w:t>
      </w:r>
    </w:p>
    <w:p w:rsidR="00CC3EF8" w:rsidRPr="00A211F9" w:rsidRDefault="00CC3EF8" w:rsidP="00CC3EF8">
      <w:pPr>
        <w:pStyle w:val="Proposal"/>
      </w:pPr>
      <w:r>
        <w:rPr>
          <w:rFonts w:cs="v5.0.0" w:hint="eastAsia"/>
        </w:rPr>
        <w:t>U</w:t>
      </w:r>
      <w:r>
        <w:rPr>
          <w:rFonts w:cs="v5.0.0"/>
        </w:rPr>
        <w:t xml:space="preserve">se the channel model output from the channel model discussion for </w:t>
      </w:r>
      <w:r>
        <w:t>PUSCH with UL timing adjustment requirements definition.</w:t>
      </w:r>
    </w:p>
    <w:p w:rsidR="00D46BD4" w:rsidRPr="004B565E" w:rsidRDefault="00D46BD4" w:rsidP="00D46BD4">
      <w:pPr>
        <w:pStyle w:val="1"/>
        <w:rPr>
          <w:lang w:val="en-US" w:eastAsia="zh-CN"/>
        </w:rPr>
      </w:pPr>
      <w:r w:rsidRPr="004B565E">
        <w:rPr>
          <w:rFonts w:hint="eastAsia"/>
          <w:lang w:val="en-US" w:eastAsia="zh-CN"/>
        </w:rPr>
        <w:t>R</w:t>
      </w:r>
      <w:r w:rsidRPr="004B565E">
        <w:rPr>
          <w:lang w:val="en-US" w:eastAsia="zh-CN"/>
        </w:rPr>
        <w:t>eference</w:t>
      </w:r>
    </w:p>
    <w:p w:rsidR="003A518C" w:rsidRDefault="00162771" w:rsidP="00162771">
      <w:pPr>
        <w:pStyle w:val="Reference"/>
        <w:ind w:left="400" w:hanging="400"/>
        <w:rPr>
          <w:lang w:val="en-US" w:eastAsia="zh-CN"/>
        </w:rPr>
      </w:pPr>
      <w:bookmarkStart w:id="1" w:name="_Ref63699293"/>
      <w:bookmarkStart w:id="2" w:name="_Ref71209939"/>
      <w:r w:rsidRPr="00162771">
        <w:rPr>
          <w:lang w:val="en-US" w:eastAsia="zh-CN"/>
        </w:rPr>
        <w:t>R4-210</w:t>
      </w:r>
      <w:r w:rsidR="007F4C40">
        <w:rPr>
          <w:lang w:val="en-US" w:eastAsia="zh-CN"/>
        </w:rPr>
        <w:t>8637</w:t>
      </w:r>
      <w:r w:rsidR="003A518C" w:rsidRPr="009163A1">
        <w:rPr>
          <w:lang w:val="en-US" w:eastAsia="zh-CN"/>
        </w:rPr>
        <w:t xml:space="preserve">, </w:t>
      </w:r>
      <w:r w:rsidRPr="00162771">
        <w:rPr>
          <w:lang w:eastAsia="zh-CN"/>
        </w:rPr>
        <w:t>WF on Demodulation requirement for FR2 HST</w:t>
      </w:r>
      <w:r w:rsidR="003A518C" w:rsidRPr="009163A1">
        <w:rPr>
          <w:lang w:val="en-US" w:eastAsia="zh-CN"/>
        </w:rPr>
        <w:t>, RAN4#9</w:t>
      </w:r>
      <w:r w:rsidR="007F4C40">
        <w:rPr>
          <w:lang w:val="en-US" w:eastAsia="zh-CN"/>
        </w:rPr>
        <w:t>9</w:t>
      </w:r>
      <w:r w:rsidR="003A518C">
        <w:rPr>
          <w:lang w:val="en-US" w:eastAsia="zh-CN"/>
        </w:rPr>
        <w:t xml:space="preserve">-e, </w:t>
      </w:r>
      <w:bookmarkEnd w:id="1"/>
      <w:r w:rsidR="00227E04" w:rsidRPr="00227E04">
        <w:rPr>
          <w:lang w:val="en-US" w:eastAsia="zh-CN"/>
        </w:rPr>
        <w:t>Samsung</w:t>
      </w:r>
      <w:bookmarkEnd w:id="2"/>
    </w:p>
    <w:p w:rsidR="007F4C40" w:rsidRDefault="007F4C40" w:rsidP="00162771">
      <w:pPr>
        <w:pStyle w:val="Reference"/>
        <w:ind w:left="400" w:hanging="400"/>
        <w:rPr>
          <w:lang w:val="en-US" w:eastAsia="zh-CN"/>
        </w:rPr>
      </w:pPr>
      <w:bookmarkStart w:id="3" w:name="_Ref78826407"/>
      <w:r>
        <w:rPr>
          <w:rFonts w:hint="eastAsia"/>
          <w:lang w:val="en-US" w:eastAsia="zh-CN"/>
        </w:rPr>
        <w:t>R</w:t>
      </w:r>
      <w:r>
        <w:rPr>
          <w:lang w:val="en-US" w:eastAsia="zh-CN"/>
        </w:rPr>
        <w:t>4-21</w:t>
      </w:r>
      <w:r w:rsidR="001A1184">
        <w:rPr>
          <w:lang w:val="en-US" w:eastAsia="zh-CN"/>
        </w:rPr>
        <w:t>13797</w:t>
      </w:r>
      <w:bookmarkStart w:id="4" w:name="_GoBack"/>
      <w:bookmarkEnd w:id="4"/>
      <w:r>
        <w:rPr>
          <w:lang w:val="en-US" w:eastAsia="zh-CN"/>
        </w:rPr>
        <w:t xml:space="preserve">, </w:t>
      </w:r>
      <w:r w:rsidRPr="007F4C40">
        <w:rPr>
          <w:lang w:val="en-US" w:eastAsia="zh-CN"/>
        </w:rPr>
        <w:t>Discussion on PUSCH demodulation requirements for FR2 HST</w:t>
      </w:r>
      <w:r>
        <w:rPr>
          <w:lang w:val="en-US" w:eastAsia="zh-CN"/>
        </w:rPr>
        <w:t>, RAN4#100-e, Huawei, HiSilicon</w:t>
      </w:r>
      <w:bookmarkEnd w:id="3"/>
    </w:p>
    <w:p w:rsidR="009163A1" w:rsidRPr="00162771" w:rsidRDefault="009163A1" w:rsidP="00162771"/>
    <w:sectPr w:rsidR="009163A1" w:rsidRPr="00162771"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09E1" w:rsidRDefault="001709E1" w:rsidP="009163A1">
      <w:pPr>
        <w:spacing w:after="0"/>
      </w:pPr>
      <w:r>
        <w:separator/>
      </w:r>
    </w:p>
  </w:endnote>
  <w:endnote w:type="continuationSeparator" w:id="0">
    <w:p w:rsidR="001709E1" w:rsidRDefault="001709E1"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09E1" w:rsidRDefault="001709E1" w:rsidP="009163A1">
      <w:pPr>
        <w:spacing w:after="0"/>
      </w:pPr>
      <w:r>
        <w:separator/>
      </w:r>
    </w:p>
  </w:footnote>
  <w:footnote w:type="continuationSeparator" w:id="0">
    <w:p w:rsidR="001709E1" w:rsidRDefault="001709E1"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4504C"/>
    <w:multiLevelType w:val="hybridMultilevel"/>
    <w:tmpl w:val="5E487D50"/>
    <w:lvl w:ilvl="0" w:tplc="D5F6BB2E">
      <w:start w:val="1"/>
      <w:numFmt w:val="bullet"/>
      <w:lvlText w:val="•"/>
      <w:lvlJc w:val="left"/>
      <w:pPr>
        <w:tabs>
          <w:tab w:val="num" w:pos="720"/>
        </w:tabs>
        <w:ind w:left="720" w:hanging="360"/>
      </w:pPr>
      <w:rPr>
        <w:rFonts w:ascii="Arial" w:hAnsi="Arial" w:hint="default"/>
      </w:rPr>
    </w:lvl>
    <w:lvl w:ilvl="1" w:tplc="853A833C">
      <w:numFmt w:val="bullet"/>
      <w:lvlText w:val="–"/>
      <w:lvlJc w:val="left"/>
      <w:pPr>
        <w:tabs>
          <w:tab w:val="num" w:pos="1440"/>
        </w:tabs>
        <w:ind w:left="1440" w:hanging="360"/>
      </w:pPr>
      <w:rPr>
        <w:rFonts w:ascii="Arial" w:hAnsi="Arial" w:hint="default"/>
      </w:rPr>
    </w:lvl>
    <w:lvl w:ilvl="2" w:tplc="347A88C2">
      <w:numFmt w:val="bullet"/>
      <w:lvlText w:val="•"/>
      <w:lvlJc w:val="left"/>
      <w:pPr>
        <w:tabs>
          <w:tab w:val="num" w:pos="2160"/>
        </w:tabs>
        <w:ind w:left="2160" w:hanging="360"/>
      </w:pPr>
      <w:rPr>
        <w:rFonts w:ascii="Arial" w:hAnsi="Arial" w:hint="default"/>
      </w:rPr>
    </w:lvl>
    <w:lvl w:ilvl="3" w:tplc="1BF6EB26" w:tentative="1">
      <w:start w:val="1"/>
      <w:numFmt w:val="bullet"/>
      <w:lvlText w:val="•"/>
      <w:lvlJc w:val="left"/>
      <w:pPr>
        <w:tabs>
          <w:tab w:val="num" w:pos="2880"/>
        </w:tabs>
        <w:ind w:left="2880" w:hanging="360"/>
      </w:pPr>
      <w:rPr>
        <w:rFonts w:ascii="Arial" w:hAnsi="Arial" w:hint="default"/>
      </w:rPr>
    </w:lvl>
    <w:lvl w:ilvl="4" w:tplc="9C340BFC" w:tentative="1">
      <w:start w:val="1"/>
      <w:numFmt w:val="bullet"/>
      <w:lvlText w:val="•"/>
      <w:lvlJc w:val="left"/>
      <w:pPr>
        <w:tabs>
          <w:tab w:val="num" w:pos="3600"/>
        </w:tabs>
        <w:ind w:left="3600" w:hanging="360"/>
      </w:pPr>
      <w:rPr>
        <w:rFonts w:ascii="Arial" w:hAnsi="Arial" w:hint="default"/>
      </w:rPr>
    </w:lvl>
    <w:lvl w:ilvl="5" w:tplc="1062D85C" w:tentative="1">
      <w:start w:val="1"/>
      <w:numFmt w:val="bullet"/>
      <w:lvlText w:val="•"/>
      <w:lvlJc w:val="left"/>
      <w:pPr>
        <w:tabs>
          <w:tab w:val="num" w:pos="4320"/>
        </w:tabs>
        <w:ind w:left="4320" w:hanging="360"/>
      </w:pPr>
      <w:rPr>
        <w:rFonts w:ascii="Arial" w:hAnsi="Arial" w:hint="default"/>
      </w:rPr>
    </w:lvl>
    <w:lvl w:ilvl="6" w:tplc="F4E6D9FE" w:tentative="1">
      <w:start w:val="1"/>
      <w:numFmt w:val="bullet"/>
      <w:lvlText w:val="•"/>
      <w:lvlJc w:val="left"/>
      <w:pPr>
        <w:tabs>
          <w:tab w:val="num" w:pos="5040"/>
        </w:tabs>
        <w:ind w:left="5040" w:hanging="360"/>
      </w:pPr>
      <w:rPr>
        <w:rFonts w:ascii="Arial" w:hAnsi="Arial" w:hint="default"/>
      </w:rPr>
    </w:lvl>
    <w:lvl w:ilvl="7" w:tplc="60504A40" w:tentative="1">
      <w:start w:val="1"/>
      <w:numFmt w:val="bullet"/>
      <w:lvlText w:val="•"/>
      <w:lvlJc w:val="left"/>
      <w:pPr>
        <w:tabs>
          <w:tab w:val="num" w:pos="5760"/>
        </w:tabs>
        <w:ind w:left="5760" w:hanging="360"/>
      </w:pPr>
      <w:rPr>
        <w:rFonts w:ascii="Arial" w:hAnsi="Arial" w:hint="default"/>
      </w:rPr>
    </w:lvl>
    <w:lvl w:ilvl="8" w:tplc="E460DA7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7523B7"/>
    <w:multiLevelType w:val="hybridMultilevel"/>
    <w:tmpl w:val="CCD45C88"/>
    <w:lvl w:ilvl="0" w:tplc="215C3D92">
      <w:start w:val="1"/>
      <w:numFmt w:val="bullet"/>
      <w:lvlText w:val="•"/>
      <w:lvlJc w:val="left"/>
      <w:pPr>
        <w:tabs>
          <w:tab w:val="num" w:pos="720"/>
        </w:tabs>
        <w:ind w:left="720" w:hanging="360"/>
      </w:pPr>
      <w:rPr>
        <w:rFonts w:ascii="Arial" w:hAnsi="Arial" w:hint="default"/>
      </w:rPr>
    </w:lvl>
    <w:lvl w:ilvl="1" w:tplc="6FD00390">
      <w:numFmt w:val="bullet"/>
      <w:lvlText w:val="–"/>
      <w:lvlJc w:val="left"/>
      <w:pPr>
        <w:tabs>
          <w:tab w:val="num" w:pos="1440"/>
        </w:tabs>
        <w:ind w:left="1440" w:hanging="360"/>
      </w:pPr>
      <w:rPr>
        <w:rFonts w:ascii="Arial" w:hAnsi="Arial" w:hint="default"/>
      </w:rPr>
    </w:lvl>
    <w:lvl w:ilvl="2" w:tplc="E65C046C" w:tentative="1">
      <w:start w:val="1"/>
      <w:numFmt w:val="bullet"/>
      <w:lvlText w:val="•"/>
      <w:lvlJc w:val="left"/>
      <w:pPr>
        <w:tabs>
          <w:tab w:val="num" w:pos="2160"/>
        </w:tabs>
        <w:ind w:left="2160" w:hanging="360"/>
      </w:pPr>
      <w:rPr>
        <w:rFonts w:ascii="Arial" w:hAnsi="Arial" w:hint="default"/>
      </w:rPr>
    </w:lvl>
    <w:lvl w:ilvl="3" w:tplc="F6B8ACC0" w:tentative="1">
      <w:start w:val="1"/>
      <w:numFmt w:val="bullet"/>
      <w:lvlText w:val="•"/>
      <w:lvlJc w:val="left"/>
      <w:pPr>
        <w:tabs>
          <w:tab w:val="num" w:pos="2880"/>
        </w:tabs>
        <w:ind w:left="2880" w:hanging="360"/>
      </w:pPr>
      <w:rPr>
        <w:rFonts w:ascii="Arial" w:hAnsi="Arial" w:hint="default"/>
      </w:rPr>
    </w:lvl>
    <w:lvl w:ilvl="4" w:tplc="E20EBB0C" w:tentative="1">
      <w:start w:val="1"/>
      <w:numFmt w:val="bullet"/>
      <w:lvlText w:val="•"/>
      <w:lvlJc w:val="left"/>
      <w:pPr>
        <w:tabs>
          <w:tab w:val="num" w:pos="3600"/>
        </w:tabs>
        <w:ind w:left="3600" w:hanging="360"/>
      </w:pPr>
      <w:rPr>
        <w:rFonts w:ascii="Arial" w:hAnsi="Arial" w:hint="default"/>
      </w:rPr>
    </w:lvl>
    <w:lvl w:ilvl="5" w:tplc="452888E2" w:tentative="1">
      <w:start w:val="1"/>
      <w:numFmt w:val="bullet"/>
      <w:lvlText w:val="•"/>
      <w:lvlJc w:val="left"/>
      <w:pPr>
        <w:tabs>
          <w:tab w:val="num" w:pos="4320"/>
        </w:tabs>
        <w:ind w:left="4320" w:hanging="360"/>
      </w:pPr>
      <w:rPr>
        <w:rFonts w:ascii="Arial" w:hAnsi="Arial" w:hint="default"/>
      </w:rPr>
    </w:lvl>
    <w:lvl w:ilvl="6" w:tplc="F03491B4" w:tentative="1">
      <w:start w:val="1"/>
      <w:numFmt w:val="bullet"/>
      <w:lvlText w:val="•"/>
      <w:lvlJc w:val="left"/>
      <w:pPr>
        <w:tabs>
          <w:tab w:val="num" w:pos="5040"/>
        </w:tabs>
        <w:ind w:left="5040" w:hanging="360"/>
      </w:pPr>
      <w:rPr>
        <w:rFonts w:ascii="Arial" w:hAnsi="Arial" w:hint="default"/>
      </w:rPr>
    </w:lvl>
    <w:lvl w:ilvl="7" w:tplc="0B32F3CA" w:tentative="1">
      <w:start w:val="1"/>
      <w:numFmt w:val="bullet"/>
      <w:lvlText w:val="•"/>
      <w:lvlJc w:val="left"/>
      <w:pPr>
        <w:tabs>
          <w:tab w:val="num" w:pos="5760"/>
        </w:tabs>
        <w:ind w:left="5760" w:hanging="360"/>
      </w:pPr>
      <w:rPr>
        <w:rFonts w:ascii="Arial" w:hAnsi="Arial" w:hint="default"/>
      </w:rPr>
    </w:lvl>
    <w:lvl w:ilvl="8" w:tplc="41EEC0B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F51798"/>
    <w:multiLevelType w:val="hybridMultilevel"/>
    <w:tmpl w:val="8E46BA04"/>
    <w:lvl w:ilvl="0" w:tplc="A23EA96A">
      <w:start w:val="1"/>
      <w:numFmt w:val="bullet"/>
      <w:lvlText w:val="•"/>
      <w:lvlJc w:val="left"/>
      <w:pPr>
        <w:tabs>
          <w:tab w:val="num" w:pos="720"/>
        </w:tabs>
        <w:ind w:left="720" w:hanging="360"/>
      </w:pPr>
      <w:rPr>
        <w:rFonts w:ascii="Arial" w:hAnsi="Arial" w:hint="default"/>
      </w:rPr>
    </w:lvl>
    <w:lvl w:ilvl="1" w:tplc="C856490E">
      <w:numFmt w:val="bullet"/>
      <w:lvlText w:val="–"/>
      <w:lvlJc w:val="left"/>
      <w:pPr>
        <w:tabs>
          <w:tab w:val="num" w:pos="1440"/>
        </w:tabs>
        <w:ind w:left="1440" w:hanging="360"/>
      </w:pPr>
      <w:rPr>
        <w:rFonts w:ascii="Arial" w:hAnsi="Arial" w:hint="default"/>
      </w:rPr>
    </w:lvl>
    <w:lvl w:ilvl="2" w:tplc="FD961978">
      <w:start w:val="1"/>
      <w:numFmt w:val="bullet"/>
      <w:lvlText w:val="•"/>
      <w:lvlJc w:val="left"/>
      <w:pPr>
        <w:tabs>
          <w:tab w:val="num" w:pos="2160"/>
        </w:tabs>
        <w:ind w:left="2160" w:hanging="360"/>
      </w:pPr>
      <w:rPr>
        <w:rFonts w:ascii="Arial" w:hAnsi="Arial" w:hint="default"/>
      </w:rPr>
    </w:lvl>
    <w:lvl w:ilvl="3" w:tplc="71D098FE" w:tentative="1">
      <w:start w:val="1"/>
      <w:numFmt w:val="bullet"/>
      <w:lvlText w:val="•"/>
      <w:lvlJc w:val="left"/>
      <w:pPr>
        <w:tabs>
          <w:tab w:val="num" w:pos="2880"/>
        </w:tabs>
        <w:ind w:left="2880" w:hanging="360"/>
      </w:pPr>
      <w:rPr>
        <w:rFonts w:ascii="Arial" w:hAnsi="Arial" w:hint="default"/>
      </w:rPr>
    </w:lvl>
    <w:lvl w:ilvl="4" w:tplc="E9309DB6" w:tentative="1">
      <w:start w:val="1"/>
      <w:numFmt w:val="bullet"/>
      <w:lvlText w:val="•"/>
      <w:lvlJc w:val="left"/>
      <w:pPr>
        <w:tabs>
          <w:tab w:val="num" w:pos="3600"/>
        </w:tabs>
        <w:ind w:left="3600" w:hanging="360"/>
      </w:pPr>
      <w:rPr>
        <w:rFonts w:ascii="Arial" w:hAnsi="Arial" w:hint="default"/>
      </w:rPr>
    </w:lvl>
    <w:lvl w:ilvl="5" w:tplc="C1C099D2" w:tentative="1">
      <w:start w:val="1"/>
      <w:numFmt w:val="bullet"/>
      <w:lvlText w:val="•"/>
      <w:lvlJc w:val="left"/>
      <w:pPr>
        <w:tabs>
          <w:tab w:val="num" w:pos="4320"/>
        </w:tabs>
        <w:ind w:left="4320" w:hanging="360"/>
      </w:pPr>
      <w:rPr>
        <w:rFonts w:ascii="Arial" w:hAnsi="Arial" w:hint="default"/>
      </w:rPr>
    </w:lvl>
    <w:lvl w:ilvl="6" w:tplc="79148E0C" w:tentative="1">
      <w:start w:val="1"/>
      <w:numFmt w:val="bullet"/>
      <w:lvlText w:val="•"/>
      <w:lvlJc w:val="left"/>
      <w:pPr>
        <w:tabs>
          <w:tab w:val="num" w:pos="5040"/>
        </w:tabs>
        <w:ind w:left="5040" w:hanging="360"/>
      </w:pPr>
      <w:rPr>
        <w:rFonts w:ascii="Arial" w:hAnsi="Arial" w:hint="default"/>
      </w:rPr>
    </w:lvl>
    <w:lvl w:ilvl="7" w:tplc="EB5CB6A4" w:tentative="1">
      <w:start w:val="1"/>
      <w:numFmt w:val="bullet"/>
      <w:lvlText w:val="•"/>
      <w:lvlJc w:val="left"/>
      <w:pPr>
        <w:tabs>
          <w:tab w:val="num" w:pos="5760"/>
        </w:tabs>
        <w:ind w:left="5760" w:hanging="360"/>
      </w:pPr>
      <w:rPr>
        <w:rFonts w:ascii="Arial" w:hAnsi="Arial" w:hint="default"/>
      </w:rPr>
    </w:lvl>
    <w:lvl w:ilvl="8" w:tplc="61FC5BE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062A2B"/>
    <w:multiLevelType w:val="hybridMultilevel"/>
    <w:tmpl w:val="BB6CCB7E"/>
    <w:lvl w:ilvl="0" w:tplc="21B4436E">
      <w:start w:val="1"/>
      <w:numFmt w:val="bullet"/>
      <w:lvlText w:val="•"/>
      <w:lvlJc w:val="left"/>
      <w:pPr>
        <w:tabs>
          <w:tab w:val="num" w:pos="720"/>
        </w:tabs>
        <w:ind w:left="720" w:hanging="360"/>
      </w:pPr>
      <w:rPr>
        <w:rFonts w:ascii="Arial" w:hAnsi="Arial" w:hint="default"/>
      </w:rPr>
    </w:lvl>
    <w:lvl w:ilvl="1" w:tplc="26E20268">
      <w:numFmt w:val="bullet"/>
      <w:lvlText w:val="–"/>
      <w:lvlJc w:val="left"/>
      <w:pPr>
        <w:tabs>
          <w:tab w:val="num" w:pos="1440"/>
        </w:tabs>
        <w:ind w:left="1440" w:hanging="360"/>
      </w:pPr>
      <w:rPr>
        <w:rFonts w:ascii="Arial" w:hAnsi="Arial" w:hint="default"/>
      </w:rPr>
    </w:lvl>
    <w:lvl w:ilvl="2" w:tplc="A3BE3D76">
      <w:start w:val="1"/>
      <w:numFmt w:val="bullet"/>
      <w:lvlText w:val="•"/>
      <w:lvlJc w:val="left"/>
      <w:pPr>
        <w:tabs>
          <w:tab w:val="num" w:pos="2160"/>
        </w:tabs>
        <w:ind w:left="2160" w:hanging="360"/>
      </w:pPr>
      <w:rPr>
        <w:rFonts w:ascii="Arial" w:hAnsi="Arial" w:hint="default"/>
      </w:rPr>
    </w:lvl>
    <w:lvl w:ilvl="3" w:tplc="229C2D80">
      <w:start w:val="1"/>
      <w:numFmt w:val="bullet"/>
      <w:lvlText w:val="•"/>
      <w:lvlJc w:val="left"/>
      <w:pPr>
        <w:tabs>
          <w:tab w:val="num" w:pos="2880"/>
        </w:tabs>
        <w:ind w:left="2880" w:hanging="360"/>
      </w:pPr>
      <w:rPr>
        <w:rFonts w:ascii="Arial" w:hAnsi="Arial" w:hint="default"/>
      </w:rPr>
    </w:lvl>
    <w:lvl w:ilvl="4" w:tplc="1722FAEE" w:tentative="1">
      <w:start w:val="1"/>
      <w:numFmt w:val="bullet"/>
      <w:lvlText w:val="•"/>
      <w:lvlJc w:val="left"/>
      <w:pPr>
        <w:tabs>
          <w:tab w:val="num" w:pos="3600"/>
        </w:tabs>
        <w:ind w:left="3600" w:hanging="360"/>
      </w:pPr>
      <w:rPr>
        <w:rFonts w:ascii="Arial" w:hAnsi="Arial" w:hint="default"/>
      </w:rPr>
    </w:lvl>
    <w:lvl w:ilvl="5" w:tplc="2F1E03E6" w:tentative="1">
      <w:start w:val="1"/>
      <w:numFmt w:val="bullet"/>
      <w:lvlText w:val="•"/>
      <w:lvlJc w:val="left"/>
      <w:pPr>
        <w:tabs>
          <w:tab w:val="num" w:pos="4320"/>
        </w:tabs>
        <w:ind w:left="4320" w:hanging="360"/>
      </w:pPr>
      <w:rPr>
        <w:rFonts w:ascii="Arial" w:hAnsi="Arial" w:hint="default"/>
      </w:rPr>
    </w:lvl>
    <w:lvl w:ilvl="6" w:tplc="D5B62BB4" w:tentative="1">
      <w:start w:val="1"/>
      <w:numFmt w:val="bullet"/>
      <w:lvlText w:val="•"/>
      <w:lvlJc w:val="left"/>
      <w:pPr>
        <w:tabs>
          <w:tab w:val="num" w:pos="5040"/>
        </w:tabs>
        <w:ind w:left="5040" w:hanging="360"/>
      </w:pPr>
      <w:rPr>
        <w:rFonts w:ascii="Arial" w:hAnsi="Arial" w:hint="default"/>
      </w:rPr>
    </w:lvl>
    <w:lvl w:ilvl="7" w:tplc="FE6613DE" w:tentative="1">
      <w:start w:val="1"/>
      <w:numFmt w:val="bullet"/>
      <w:lvlText w:val="•"/>
      <w:lvlJc w:val="left"/>
      <w:pPr>
        <w:tabs>
          <w:tab w:val="num" w:pos="5760"/>
        </w:tabs>
        <w:ind w:left="5760" w:hanging="360"/>
      </w:pPr>
      <w:rPr>
        <w:rFonts w:ascii="Arial" w:hAnsi="Arial" w:hint="default"/>
      </w:rPr>
    </w:lvl>
    <w:lvl w:ilvl="8" w:tplc="B172E8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743D22"/>
    <w:multiLevelType w:val="hybridMultilevel"/>
    <w:tmpl w:val="EB8C17F6"/>
    <w:lvl w:ilvl="0" w:tplc="C1FEDEB4">
      <w:start w:val="1"/>
      <w:numFmt w:val="bullet"/>
      <w:lvlText w:val="•"/>
      <w:lvlJc w:val="left"/>
      <w:pPr>
        <w:tabs>
          <w:tab w:val="num" w:pos="720"/>
        </w:tabs>
        <w:ind w:left="720" w:hanging="360"/>
      </w:pPr>
      <w:rPr>
        <w:rFonts w:ascii="Arial" w:hAnsi="Arial" w:hint="default"/>
      </w:rPr>
    </w:lvl>
    <w:lvl w:ilvl="1" w:tplc="59A22E42" w:tentative="1">
      <w:start w:val="1"/>
      <w:numFmt w:val="bullet"/>
      <w:lvlText w:val="•"/>
      <w:lvlJc w:val="left"/>
      <w:pPr>
        <w:tabs>
          <w:tab w:val="num" w:pos="1440"/>
        </w:tabs>
        <w:ind w:left="1440" w:hanging="360"/>
      </w:pPr>
      <w:rPr>
        <w:rFonts w:ascii="Arial" w:hAnsi="Arial" w:hint="default"/>
      </w:rPr>
    </w:lvl>
    <w:lvl w:ilvl="2" w:tplc="E73C7B82" w:tentative="1">
      <w:start w:val="1"/>
      <w:numFmt w:val="bullet"/>
      <w:lvlText w:val="•"/>
      <w:lvlJc w:val="left"/>
      <w:pPr>
        <w:tabs>
          <w:tab w:val="num" w:pos="2160"/>
        </w:tabs>
        <w:ind w:left="2160" w:hanging="360"/>
      </w:pPr>
      <w:rPr>
        <w:rFonts w:ascii="Arial" w:hAnsi="Arial" w:hint="default"/>
      </w:rPr>
    </w:lvl>
    <w:lvl w:ilvl="3" w:tplc="B13601EA" w:tentative="1">
      <w:start w:val="1"/>
      <w:numFmt w:val="bullet"/>
      <w:lvlText w:val="•"/>
      <w:lvlJc w:val="left"/>
      <w:pPr>
        <w:tabs>
          <w:tab w:val="num" w:pos="2880"/>
        </w:tabs>
        <w:ind w:left="2880" w:hanging="360"/>
      </w:pPr>
      <w:rPr>
        <w:rFonts w:ascii="Arial" w:hAnsi="Arial" w:hint="default"/>
      </w:rPr>
    </w:lvl>
    <w:lvl w:ilvl="4" w:tplc="A8DA5938" w:tentative="1">
      <w:start w:val="1"/>
      <w:numFmt w:val="bullet"/>
      <w:lvlText w:val="•"/>
      <w:lvlJc w:val="left"/>
      <w:pPr>
        <w:tabs>
          <w:tab w:val="num" w:pos="3600"/>
        </w:tabs>
        <w:ind w:left="3600" w:hanging="360"/>
      </w:pPr>
      <w:rPr>
        <w:rFonts w:ascii="Arial" w:hAnsi="Arial" w:hint="default"/>
      </w:rPr>
    </w:lvl>
    <w:lvl w:ilvl="5" w:tplc="48E4A880" w:tentative="1">
      <w:start w:val="1"/>
      <w:numFmt w:val="bullet"/>
      <w:lvlText w:val="•"/>
      <w:lvlJc w:val="left"/>
      <w:pPr>
        <w:tabs>
          <w:tab w:val="num" w:pos="4320"/>
        </w:tabs>
        <w:ind w:left="4320" w:hanging="360"/>
      </w:pPr>
      <w:rPr>
        <w:rFonts w:ascii="Arial" w:hAnsi="Arial" w:hint="default"/>
      </w:rPr>
    </w:lvl>
    <w:lvl w:ilvl="6" w:tplc="D4B81B78" w:tentative="1">
      <w:start w:val="1"/>
      <w:numFmt w:val="bullet"/>
      <w:lvlText w:val="•"/>
      <w:lvlJc w:val="left"/>
      <w:pPr>
        <w:tabs>
          <w:tab w:val="num" w:pos="5040"/>
        </w:tabs>
        <w:ind w:left="5040" w:hanging="360"/>
      </w:pPr>
      <w:rPr>
        <w:rFonts w:ascii="Arial" w:hAnsi="Arial" w:hint="default"/>
      </w:rPr>
    </w:lvl>
    <w:lvl w:ilvl="7" w:tplc="312A8B3C" w:tentative="1">
      <w:start w:val="1"/>
      <w:numFmt w:val="bullet"/>
      <w:lvlText w:val="•"/>
      <w:lvlJc w:val="left"/>
      <w:pPr>
        <w:tabs>
          <w:tab w:val="num" w:pos="5760"/>
        </w:tabs>
        <w:ind w:left="5760" w:hanging="360"/>
      </w:pPr>
      <w:rPr>
        <w:rFonts w:ascii="Arial" w:hAnsi="Arial" w:hint="default"/>
      </w:rPr>
    </w:lvl>
    <w:lvl w:ilvl="8" w:tplc="02F275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DB25A2"/>
    <w:multiLevelType w:val="hybridMultilevel"/>
    <w:tmpl w:val="08420646"/>
    <w:lvl w:ilvl="0" w:tplc="1D06BB86">
      <w:start w:val="1"/>
      <w:numFmt w:val="bullet"/>
      <w:lvlText w:val="•"/>
      <w:lvlJc w:val="left"/>
      <w:pPr>
        <w:tabs>
          <w:tab w:val="num" w:pos="720"/>
        </w:tabs>
        <w:ind w:left="720" w:hanging="360"/>
      </w:pPr>
      <w:rPr>
        <w:rFonts w:ascii="Arial" w:hAnsi="Arial" w:hint="default"/>
      </w:rPr>
    </w:lvl>
    <w:lvl w:ilvl="1" w:tplc="B8FAFC6A">
      <w:numFmt w:val="bullet"/>
      <w:lvlText w:val="–"/>
      <w:lvlJc w:val="left"/>
      <w:pPr>
        <w:tabs>
          <w:tab w:val="num" w:pos="1440"/>
        </w:tabs>
        <w:ind w:left="1440" w:hanging="360"/>
      </w:pPr>
      <w:rPr>
        <w:rFonts w:ascii="Arial" w:hAnsi="Arial" w:hint="default"/>
      </w:rPr>
    </w:lvl>
    <w:lvl w:ilvl="2" w:tplc="0DB66718" w:tentative="1">
      <w:start w:val="1"/>
      <w:numFmt w:val="bullet"/>
      <w:lvlText w:val="•"/>
      <w:lvlJc w:val="left"/>
      <w:pPr>
        <w:tabs>
          <w:tab w:val="num" w:pos="2160"/>
        </w:tabs>
        <w:ind w:left="2160" w:hanging="360"/>
      </w:pPr>
      <w:rPr>
        <w:rFonts w:ascii="Arial" w:hAnsi="Arial" w:hint="default"/>
      </w:rPr>
    </w:lvl>
    <w:lvl w:ilvl="3" w:tplc="774E45EC" w:tentative="1">
      <w:start w:val="1"/>
      <w:numFmt w:val="bullet"/>
      <w:lvlText w:val="•"/>
      <w:lvlJc w:val="left"/>
      <w:pPr>
        <w:tabs>
          <w:tab w:val="num" w:pos="2880"/>
        </w:tabs>
        <w:ind w:left="2880" w:hanging="360"/>
      </w:pPr>
      <w:rPr>
        <w:rFonts w:ascii="Arial" w:hAnsi="Arial" w:hint="default"/>
      </w:rPr>
    </w:lvl>
    <w:lvl w:ilvl="4" w:tplc="E4CE5DFA" w:tentative="1">
      <w:start w:val="1"/>
      <w:numFmt w:val="bullet"/>
      <w:lvlText w:val="•"/>
      <w:lvlJc w:val="left"/>
      <w:pPr>
        <w:tabs>
          <w:tab w:val="num" w:pos="3600"/>
        </w:tabs>
        <w:ind w:left="3600" w:hanging="360"/>
      </w:pPr>
      <w:rPr>
        <w:rFonts w:ascii="Arial" w:hAnsi="Arial" w:hint="default"/>
      </w:rPr>
    </w:lvl>
    <w:lvl w:ilvl="5" w:tplc="BB5EA7CE" w:tentative="1">
      <w:start w:val="1"/>
      <w:numFmt w:val="bullet"/>
      <w:lvlText w:val="•"/>
      <w:lvlJc w:val="left"/>
      <w:pPr>
        <w:tabs>
          <w:tab w:val="num" w:pos="4320"/>
        </w:tabs>
        <w:ind w:left="4320" w:hanging="360"/>
      </w:pPr>
      <w:rPr>
        <w:rFonts w:ascii="Arial" w:hAnsi="Arial" w:hint="default"/>
      </w:rPr>
    </w:lvl>
    <w:lvl w:ilvl="6" w:tplc="FD30A924" w:tentative="1">
      <w:start w:val="1"/>
      <w:numFmt w:val="bullet"/>
      <w:lvlText w:val="•"/>
      <w:lvlJc w:val="left"/>
      <w:pPr>
        <w:tabs>
          <w:tab w:val="num" w:pos="5040"/>
        </w:tabs>
        <w:ind w:left="5040" w:hanging="360"/>
      </w:pPr>
      <w:rPr>
        <w:rFonts w:ascii="Arial" w:hAnsi="Arial" w:hint="default"/>
      </w:rPr>
    </w:lvl>
    <w:lvl w:ilvl="7" w:tplc="78583948" w:tentative="1">
      <w:start w:val="1"/>
      <w:numFmt w:val="bullet"/>
      <w:lvlText w:val="•"/>
      <w:lvlJc w:val="left"/>
      <w:pPr>
        <w:tabs>
          <w:tab w:val="num" w:pos="5760"/>
        </w:tabs>
        <w:ind w:left="5760" w:hanging="360"/>
      </w:pPr>
      <w:rPr>
        <w:rFonts w:ascii="Arial" w:hAnsi="Arial" w:hint="default"/>
      </w:rPr>
    </w:lvl>
    <w:lvl w:ilvl="8" w:tplc="C832A8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7519F4"/>
    <w:multiLevelType w:val="hybridMultilevel"/>
    <w:tmpl w:val="48A8E000"/>
    <w:lvl w:ilvl="0" w:tplc="4BE27E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B75A9650">
      <w:numFmt w:val="bullet"/>
      <w:lvlText w:val="•"/>
      <w:lvlJc w:val="left"/>
      <w:pPr>
        <w:tabs>
          <w:tab w:val="num" w:pos="1800"/>
        </w:tabs>
        <w:ind w:left="1800" w:hanging="360"/>
      </w:pPr>
      <w:rPr>
        <w:rFonts w:ascii="Arial" w:hAnsi="Arial" w:hint="default"/>
      </w:rPr>
    </w:lvl>
    <w:lvl w:ilvl="3" w:tplc="0F768802" w:tentative="1">
      <w:start w:val="1"/>
      <w:numFmt w:val="bullet"/>
      <w:lvlText w:val="–"/>
      <w:lvlJc w:val="left"/>
      <w:pPr>
        <w:tabs>
          <w:tab w:val="num" w:pos="2520"/>
        </w:tabs>
        <w:ind w:left="2520" w:hanging="360"/>
      </w:pPr>
      <w:rPr>
        <w:rFonts w:ascii="Arial" w:hAnsi="Arial" w:hint="default"/>
      </w:rPr>
    </w:lvl>
    <w:lvl w:ilvl="4" w:tplc="2F6252E0" w:tentative="1">
      <w:start w:val="1"/>
      <w:numFmt w:val="bullet"/>
      <w:lvlText w:val="–"/>
      <w:lvlJc w:val="left"/>
      <w:pPr>
        <w:tabs>
          <w:tab w:val="num" w:pos="3240"/>
        </w:tabs>
        <w:ind w:left="3240" w:hanging="360"/>
      </w:pPr>
      <w:rPr>
        <w:rFonts w:ascii="Arial" w:hAnsi="Arial" w:hint="default"/>
      </w:rPr>
    </w:lvl>
    <w:lvl w:ilvl="5" w:tplc="D2B64932" w:tentative="1">
      <w:start w:val="1"/>
      <w:numFmt w:val="bullet"/>
      <w:lvlText w:val="–"/>
      <w:lvlJc w:val="left"/>
      <w:pPr>
        <w:tabs>
          <w:tab w:val="num" w:pos="3960"/>
        </w:tabs>
        <w:ind w:left="3960" w:hanging="360"/>
      </w:pPr>
      <w:rPr>
        <w:rFonts w:ascii="Arial" w:hAnsi="Arial" w:hint="default"/>
      </w:rPr>
    </w:lvl>
    <w:lvl w:ilvl="6" w:tplc="97AAD208" w:tentative="1">
      <w:start w:val="1"/>
      <w:numFmt w:val="bullet"/>
      <w:lvlText w:val="–"/>
      <w:lvlJc w:val="left"/>
      <w:pPr>
        <w:tabs>
          <w:tab w:val="num" w:pos="4680"/>
        </w:tabs>
        <w:ind w:left="4680" w:hanging="360"/>
      </w:pPr>
      <w:rPr>
        <w:rFonts w:ascii="Arial" w:hAnsi="Arial" w:hint="default"/>
      </w:rPr>
    </w:lvl>
    <w:lvl w:ilvl="7" w:tplc="0DF2462E" w:tentative="1">
      <w:start w:val="1"/>
      <w:numFmt w:val="bullet"/>
      <w:lvlText w:val="–"/>
      <w:lvlJc w:val="left"/>
      <w:pPr>
        <w:tabs>
          <w:tab w:val="num" w:pos="5400"/>
        </w:tabs>
        <w:ind w:left="5400" w:hanging="360"/>
      </w:pPr>
      <w:rPr>
        <w:rFonts w:ascii="Arial" w:hAnsi="Arial" w:hint="default"/>
      </w:rPr>
    </w:lvl>
    <w:lvl w:ilvl="8" w:tplc="C02494D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9E45DD"/>
    <w:multiLevelType w:val="hybridMultilevel"/>
    <w:tmpl w:val="07A24F60"/>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0369AD"/>
    <w:multiLevelType w:val="hybridMultilevel"/>
    <w:tmpl w:val="0FFA623E"/>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D6762A82">
      <w:numFmt w:val="bullet"/>
      <w:lvlText w:val="•"/>
      <w:lvlJc w:val="left"/>
      <w:pPr>
        <w:tabs>
          <w:tab w:val="num" w:pos="1800"/>
        </w:tabs>
        <w:ind w:left="1800" w:hanging="360"/>
      </w:pPr>
      <w:rPr>
        <w:rFonts w:ascii="Arial" w:hAnsi="Arial" w:hint="default"/>
      </w:rPr>
    </w:lvl>
    <w:lvl w:ilvl="3" w:tplc="7C5076D0">
      <w:numFmt w:val="bullet"/>
      <w:lvlText w:val="»"/>
      <w:lvlJc w:val="left"/>
      <w:pPr>
        <w:tabs>
          <w:tab w:val="num" w:pos="2520"/>
        </w:tabs>
        <w:ind w:left="2520" w:hanging="360"/>
      </w:pPr>
      <w:rPr>
        <w:rFonts w:ascii="Arial" w:hAnsi="Arial"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D9B3CFB"/>
    <w:multiLevelType w:val="hybridMultilevel"/>
    <w:tmpl w:val="53D203F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2E06B5"/>
    <w:multiLevelType w:val="hybridMultilevel"/>
    <w:tmpl w:val="EC08B686"/>
    <w:lvl w:ilvl="0" w:tplc="DDA0FD42">
      <w:start w:val="1"/>
      <w:numFmt w:val="bullet"/>
      <w:lvlText w:val="•"/>
      <w:lvlJc w:val="left"/>
      <w:pPr>
        <w:tabs>
          <w:tab w:val="num" w:pos="720"/>
        </w:tabs>
        <w:ind w:left="720" w:hanging="360"/>
      </w:pPr>
      <w:rPr>
        <w:rFonts w:ascii="Arial" w:hAnsi="Arial" w:hint="default"/>
      </w:rPr>
    </w:lvl>
    <w:lvl w:ilvl="1" w:tplc="822C594A" w:tentative="1">
      <w:start w:val="1"/>
      <w:numFmt w:val="bullet"/>
      <w:lvlText w:val="•"/>
      <w:lvlJc w:val="left"/>
      <w:pPr>
        <w:tabs>
          <w:tab w:val="num" w:pos="1440"/>
        </w:tabs>
        <w:ind w:left="1440" w:hanging="360"/>
      </w:pPr>
      <w:rPr>
        <w:rFonts w:ascii="Arial" w:hAnsi="Arial" w:hint="default"/>
      </w:rPr>
    </w:lvl>
    <w:lvl w:ilvl="2" w:tplc="DEF032E6" w:tentative="1">
      <w:start w:val="1"/>
      <w:numFmt w:val="bullet"/>
      <w:lvlText w:val="•"/>
      <w:lvlJc w:val="left"/>
      <w:pPr>
        <w:tabs>
          <w:tab w:val="num" w:pos="2160"/>
        </w:tabs>
        <w:ind w:left="2160" w:hanging="360"/>
      </w:pPr>
      <w:rPr>
        <w:rFonts w:ascii="Arial" w:hAnsi="Arial" w:hint="default"/>
      </w:rPr>
    </w:lvl>
    <w:lvl w:ilvl="3" w:tplc="1A86C69E" w:tentative="1">
      <w:start w:val="1"/>
      <w:numFmt w:val="bullet"/>
      <w:lvlText w:val="•"/>
      <w:lvlJc w:val="left"/>
      <w:pPr>
        <w:tabs>
          <w:tab w:val="num" w:pos="2880"/>
        </w:tabs>
        <w:ind w:left="2880" w:hanging="360"/>
      </w:pPr>
      <w:rPr>
        <w:rFonts w:ascii="Arial" w:hAnsi="Arial" w:hint="default"/>
      </w:rPr>
    </w:lvl>
    <w:lvl w:ilvl="4" w:tplc="12862144" w:tentative="1">
      <w:start w:val="1"/>
      <w:numFmt w:val="bullet"/>
      <w:lvlText w:val="•"/>
      <w:lvlJc w:val="left"/>
      <w:pPr>
        <w:tabs>
          <w:tab w:val="num" w:pos="3600"/>
        </w:tabs>
        <w:ind w:left="3600" w:hanging="360"/>
      </w:pPr>
      <w:rPr>
        <w:rFonts w:ascii="Arial" w:hAnsi="Arial" w:hint="default"/>
      </w:rPr>
    </w:lvl>
    <w:lvl w:ilvl="5" w:tplc="850A5324" w:tentative="1">
      <w:start w:val="1"/>
      <w:numFmt w:val="bullet"/>
      <w:lvlText w:val="•"/>
      <w:lvlJc w:val="left"/>
      <w:pPr>
        <w:tabs>
          <w:tab w:val="num" w:pos="4320"/>
        </w:tabs>
        <w:ind w:left="4320" w:hanging="360"/>
      </w:pPr>
      <w:rPr>
        <w:rFonts w:ascii="Arial" w:hAnsi="Arial" w:hint="default"/>
      </w:rPr>
    </w:lvl>
    <w:lvl w:ilvl="6" w:tplc="22D6CE48" w:tentative="1">
      <w:start w:val="1"/>
      <w:numFmt w:val="bullet"/>
      <w:lvlText w:val="•"/>
      <w:lvlJc w:val="left"/>
      <w:pPr>
        <w:tabs>
          <w:tab w:val="num" w:pos="5040"/>
        </w:tabs>
        <w:ind w:left="5040" w:hanging="360"/>
      </w:pPr>
      <w:rPr>
        <w:rFonts w:ascii="Arial" w:hAnsi="Arial" w:hint="default"/>
      </w:rPr>
    </w:lvl>
    <w:lvl w:ilvl="7" w:tplc="2A94C2FC" w:tentative="1">
      <w:start w:val="1"/>
      <w:numFmt w:val="bullet"/>
      <w:lvlText w:val="•"/>
      <w:lvlJc w:val="left"/>
      <w:pPr>
        <w:tabs>
          <w:tab w:val="num" w:pos="5760"/>
        </w:tabs>
        <w:ind w:left="5760" w:hanging="360"/>
      </w:pPr>
      <w:rPr>
        <w:rFonts w:ascii="Arial" w:hAnsi="Arial" w:hint="default"/>
      </w:rPr>
    </w:lvl>
    <w:lvl w:ilvl="8" w:tplc="E9D056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C53E7E"/>
    <w:multiLevelType w:val="hybridMultilevel"/>
    <w:tmpl w:val="71EA77A8"/>
    <w:lvl w:ilvl="0" w:tplc="C2305FF8">
      <w:start w:val="1"/>
      <w:numFmt w:val="bullet"/>
      <w:lvlText w:val="•"/>
      <w:lvlJc w:val="left"/>
      <w:pPr>
        <w:tabs>
          <w:tab w:val="num" w:pos="720"/>
        </w:tabs>
        <w:ind w:left="720" w:hanging="360"/>
      </w:pPr>
      <w:rPr>
        <w:rFonts w:ascii="Arial" w:hAnsi="Arial" w:hint="default"/>
      </w:rPr>
    </w:lvl>
    <w:lvl w:ilvl="1" w:tplc="0D6A0B98" w:tentative="1">
      <w:start w:val="1"/>
      <w:numFmt w:val="bullet"/>
      <w:lvlText w:val="•"/>
      <w:lvlJc w:val="left"/>
      <w:pPr>
        <w:tabs>
          <w:tab w:val="num" w:pos="1440"/>
        </w:tabs>
        <w:ind w:left="1440" w:hanging="360"/>
      </w:pPr>
      <w:rPr>
        <w:rFonts w:ascii="Arial" w:hAnsi="Arial" w:hint="default"/>
      </w:rPr>
    </w:lvl>
    <w:lvl w:ilvl="2" w:tplc="4B50C85C" w:tentative="1">
      <w:start w:val="1"/>
      <w:numFmt w:val="bullet"/>
      <w:lvlText w:val="•"/>
      <w:lvlJc w:val="left"/>
      <w:pPr>
        <w:tabs>
          <w:tab w:val="num" w:pos="2160"/>
        </w:tabs>
        <w:ind w:left="2160" w:hanging="360"/>
      </w:pPr>
      <w:rPr>
        <w:rFonts w:ascii="Arial" w:hAnsi="Arial" w:hint="default"/>
      </w:rPr>
    </w:lvl>
    <w:lvl w:ilvl="3" w:tplc="EB6C3B8E" w:tentative="1">
      <w:start w:val="1"/>
      <w:numFmt w:val="bullet"/>
      <w:lvlText w:val="•"/>
      <w:lvlJc w:val="left"/>
      <w:pPr>
        <w:tabs>
          <w:tab w:val="num" w:pos="2880"/>
        </w:tabs>
        <w:ind w:left="2880" w:hanging="360"/>
      </w:pPr>
      <w:rPr>
        <w:rFonts w:ascii="Arial" w:hAnsi="Arial" w:hint="default"/>
      </w:rPr>
    </w:lvl>
    <w:lvl w:ilvl="4" w:tplc="2A7E8C78" w:tentative="1">
      <w:start w:val="1"/>
      <w:numFmt w:val="bullet"/>
      <w:lvlText w:val="•"/>
      <w:lvlJc w:val="left"/>
      <w:pPr>
        <w:tabs>
          <w:tab w:val="num" w:pos="3600"/>
        </w:tabs>
        <w:ind w:left="3600" w:hanging="360"/>
      </w:pPr>
      <w:rPr>
        <w:rFonts w:ascii="Arial" w:hAnsi="Arial" w:hint="default"/>
      </w:rPr>
    </w:lvl>
    <w:lvl w:ilvl="5" w:tplc="640EDCAE" w:tentative="1">
      <w:start w:val="1"/>
      <w:numFmt w:val="bullet"/>
      <w:lvlText w:val="•"/>
      <w:lvlJc w:val="left"/>
      <w:pPr>
        <w:tabs>
          <w:tab w:val="num" w:pos="4320"/>
        </w:tabs>
        <w:ind w:left="4320" w:hanging="360"/>
      </w:pPr>
      <w:rPr>
        <w:rFonts w:ascii="Arial" w:hAnsi="Arial" w:hint="default"/>
      </w:rPr>
    </w:lvl>
    <w:lvl w:ilvl="6" w:tplc="7BAE3618" w:tentative="1">
      <w:start w:val="1"/>
      <w:numFmt w:val="bullet"/>
      <w:lvlText w:val="•"/>
      <w:lvlJc w:val="left"/>
      <w:pPr>
        <w:tabs>
          <w:tab w:val="num" w:pos="5040"/>
        </w:tabs>
        <w:ind w:left="5040" w:hanging="360"/>
      </w:pPr>
      <w:rPr>
        <w:rFonts w:ascii="Arial" w:hAnsi="Arial" w:hint="default"/>
      </w:rPr>
    </w:lvl>
    <w:lvl w:ilvl="7" w:tplc="A140AB32" w:tentative="1">
      <w:start w:val="1"/>
      <w:numFmt w:val="bullet"/>
      <w:lvlText w:val="•"/>
      <w:lvlJc w:val="left"/>
      <w:pPr>
        <w:tabs>
          <w:tab w:val="num" w:pos="5760"/>
        </w:tabs>
        <w:ind w:left="5760" w:hanging="360"/>
      </w:pPr>
      <w:rPr>
        <w:rFonts w:ascii="Arial" w:hAnsi="Arial" w:hint="default"/>
      </w:rPr>
    </w:lvl>
    <w:lvl w:ilvl="8" w:tplc="18ACD0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7502E5"/>
    <w:multiLevelType w:val="hybridMultilevel"/>
    <w:tmpl w:val="61383E4C"/>
    <w:lvl w:ilvl="0" w:tplc="76981662">
      <w:start w:val="1"/>
      <w:numFmt w:val="bullet"/>
      <w:lvlText w:val="•"/>
      <w:lvlJc w:val="left"/>
      <w:pPr>
        <w:tabs>
          <w:tab w:val="num" w:pos="720"/>
        </w:tabs>
        <w:ind w:left="720" w:hanging="360"/>
      </w:pPr>
      <w:rPr>
        <w:rFonts w:ascii="Arial" w:hAnsi="Arial" w:hint="default"/>
      </w:rPr>
    </w:lvl>
    <w:lvl w:ilvl="1" w:tplc="0950BAB0">
      <w:numFmt w:val="bullet"/>
      <w:lvlText w:val="–"/>
      <w:lvlJc w:val="left"/>
      <w:pPr>
        <w:tabs>
          <w:tab w:val="num" w:pos="1440"/>
        </w:tabs>
        <w:ind w:left="1440" w:hanging="360"/>
      </w:pPr>
      <w:rPr>
        <w:rFonts w:ascii="Arial" w:hAnsi="Arial" w:hint="default"/>
      </w:rPr>
    </w:lvl>
    <w:lvl w:ilvl="2" w:tplc="6EFE65EC" w:tentative="1">
      <w:start w:val="1"/>
      <w:numFmt w:val="bullet"/>
      <w:lvlText w:val="•"/>
      <w:lvlJc w:val="left"/>
      <w:pPr>
        <w:tabs>
          <w:tab w:val="num" w:pos="2160"/>
        </w:tabs>
        <w:ind w:left="2160" w:hanging="360"/>
      </w:pPr>
      <w:rPr>
        <w:rFonts w:ascii="Arial" w:hAnsi="Arial" w:hint="default"/>
      </w:rPr>
    </w:lvl>
    <w:lvl w:ilvl="3" w:tplc="79AC27C2" w:tentative="1">
      <w:start w:val="1"/>
      <w:numFmt w:val="bullet"/>
      <w:lvlText w:val="•"/>
      <w:lvlJc w:val="left"/>
      <w:pPr>
        <w:tabs>
          <w:tab w:val="num" w:pos="2880"/>
        </w:tabs>
        <w:ind w:left="2880" w:hanging="360"/>
      </w:pPr>
      <w:rPr>
        <w:rFonts w:ascii="Arial" w:hAnsi="Arial" w:hint="default"/>
      </w:rPr>
    </w:lvl>
    <w:lvl w:ilvl="4" w:tplc="AC2EF006" w:tentative="1">
      <w:start w:val="1"/>
      <w:numFmt w:val="bullet"/>
      <w:lvlText w:val="•"/>
      <w:lvlJc w:val="left"/>
      <w:pPr>
        <w:tabs>
          <w:tab w:val="num" w:pos="3600"/>
        </w:tabs>
        <w:ind w:left="3600" w:hanging="360"/>
      </w:pPr>
      <w:rPr>
        <w:rFonts w:ascii="Arial" w:hAnsi="Arial" w:hint="default"/>
      </w:rPr>
    </w:lvl>
    <w:lvl w:ilvl="5" w:tplc="D40EA332" w:tentative="1">
      <w:start w:val="1"/>
      <w:numFmt w:val="bullet"/>
      <w:lvlText w:val="•"/>
      <w:lvlJc w:val="left"/>
      <w:pPr>
        <w:tabs>
          <w:tab w:val="num" w:pos="4320"/>
        </w:tabs>
        <w:ind w:left="4320" w:hanging="360"/>
      </w:pPr>
      <w:rPr>
        <w:rFonts w:ascii="Arial" w:hAnsi="Arial" w:hint="default"/>
      </w:rPr>
    </w:lvl>
    <w:lvl w:ilvl="6" w:tplc="5DA015C8" w:tentative="1">
      <w:start w:val="1"/>
      <w:numFmt w:val="bullet"/>
      <w:lvlText w:val="•"/>
      <w:lvlJc w:val="left"/>
      <w:pPr>
        <w:tabs>
          <w:tab w:val="num" w:pos="5040"/>
        </w:tabs>
        <w:ind w:left="5040" w:hanging="360"/>
      </w:pPr>
      <w:rPr>
        <w:rFonts w:ascii="Arial" w:hAnsi="Arial" w:hint="default"/>
      </w:rPr>
    </w:lvl>
    <w:lvl w:ilvl="7" w:tplc="07746438" w:tentative="1">
      <w:start w:val="1"/>
      <w:numFmt w:val="bullet"/>
      <w:lvlText w:val="•"/>
      <w:lvlJc w:val="left"/>
      <w:pPr>
        <w:tabs>
          <w:tab w:val="num" w:pos="5760"/>
        </w:tabs>
        <w:ind w:left="5760" w:hanging="360"/>
      </w:pPr>
      <w:rPr>
        <w:rFonts w:ascii="Arial" w:hAnsi="Arial" w:hint="default"/>
      </w:rPr>
    </w:lvl>
    <w:lvl w:ilvl="8" w:tplc="4716AE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F53A34"/>
    <w:multiLevelType w:val="hybridMultilevel"/>
    <w:tmpl w:val="21147BB6"/>
    <w:lvl w:ilvl="0" w:tplc="6DFE0CC4">
      <w:start w:val="1"/>
      <w:numFmt w:val="bullet"/>
      <w:lvlText w:val="•"/>
      <w:lvlJc w:val="left"/>
      <w:pPr>
        <w:tabs>
          <w:tab w:val="num" w:pos="720"/>
        </w:tabs>
        <w:ind w:left="720" w:hanging="360"/>
      </w:pPr>
      <w:rPr>
        <w:rFonts w:ascii="Arial" w:hAnsi="Arial" w:hint="default"/>
      </w:rPr>
    </w:lvl>
    <w:lvl w:ilvl="1" w:tplc="2B96A75A">
      <w:numFmt w:val="bullet"/>
      <w:lvlText w:val="–"/>
      <w:lvlJc w:val="left"/>
      <w:pPr>
        <w:tabs>
          <w:tab w:val="num" w:pos="1440"/>
        </w:tabs>
        <w:ind w:left="1440" w:hanging="360"/>
      </w:pPr>
      <w:rPr>
        <w:rFonts w:ascii="Arial" w:hAnsi="Arial" w:hint="default"/>
      </w:rPr>
    </w:lvl>
    <w:lvl w:ilvl="2" w:tplc="948AED58">
      <w:numFmt w:val="bullet"/>
      <w:lvlText w:val="•"/>
      <w:lvlJc w:val="left"/>
      <w:pPr>
        <w:tabs>
          <w:tab w:val="num" w:pos="2160"/>
        </w:tabs>
        <w:ind w:left="2160" w:hanging="360"/>
      </w:pPr>
      <w:rPr>
        <w:rFonts w:ascii="Arial" w:hAnsi="Arial" w:hint="default"/>
      </w:rPr>
    </w:lvl>
    <w:lvl w:ilvl="3" w:tplc="0602EE06" w:tentative="1">
      <w:start w:val="1"/>
      <w:numFmt w:val="bullet"/>
      <w:lvlText w:val="•"/>
      <w:lvlJc w:val="left"/>
      <w:pPr>
        <w:tabs>
          <w:tab w:val="num" w:pos="2880"/>
        </w:tabs>
        <w:ind w:left="2880" w:hanging="360"/>
      </w:pPr>
      <w:rPr>
        <w:rFonts w:ascii="Arial" w:hAnsi="Arial" w:hint="default"/>
      </w:rPr>
    </w:lvl>
    <w:lvl w:ilvl="4" w:tplc="F97CB894" w:tentative="1">
      <w:start w:val="1"/>
      <w:numFmt w:val="bullet"/>
      <w:lvlText w:val="•"/>
      <w:lvlJc w:val="left"/>
      <w:pPr>
        <w:tabs>
          <w:tab w:val="num" w:pos="3600"/>
        </w:tabs>
        <w:ind w:left="3600" w:hanging="360"/>
      </w:pPr>
      <w:rPr>
        <w:rFonts w:ascii="Arial" w:hAnsi="Arial" w:hint="default"/>
      </w:rPr>
    </w:lvl>
    <w:lvl w:ilvl="5" w:tplc="9982BC60" w:tentative="1">
      <w:start w:val="1"/>
      <w:numFmt w:val="bullet"/>
      <w:lvlText w:val="•"/>
      <w:lvlJc w:val="left"/>
      <w:pPr>
        <w:tabs>
          <w:tab w:val="num" w:pos="4320"/>
        </w:tabs>
        <w:ind w:left="4320" w:hanging="360"/>
      </w:pPr>
      <w:rPr>
        <w:rFonts w:ascii="Arial" w:hAnsi="Arial" w:hint="default"/>
      </w:rPr>
    </w:lvl>
    <w:lvl w:ilvl="6" w:tplc="2C202B9C" w:tentative="1">
      <w:start w:val="1"/>
      <w:numFmt w:val="bullet"/>
      <w:lvlText w:val="•"/>
      <w:lvlJc w:val="left"/>
      <w:pPr>
        <w:tabs>
          <w:tab w:val="num" w:pos="5040"/>
        </w:tabs>
        <w:ind w:left="5040" w:hanging="360"/>
      </w:pPr>
      <w:rPr>
        <w:rFonts w:ascii="Arial" w:hAnsi="Arial" w:hint="default"/>
      </w:rPr>
    </w:lvl>
    <w:lvl w:ilvl="7" w:tplc="57A027BA" w:tentative="1">
      <w:start w:val="1"/>
      <w:numFmt w:val="bullet"/>
      <w:lvlText w:val="•"/>
      <w:lvlJc w:val="left"/>
      <w:pPr>
        <w:tabs>
          <w:tab w:val="num" w:pos="5760"/>
        </w:tabs>
        <w:ind w:left="5760" w:hanging="360"/>
      </w:pPr>
      <w:rPr>
        <w:rFonts w:ascii="Arial" w:hAnsi="Arial" w:hint="default"/>
      </w:rPr>
    </w:lvl>
    <w:lvl w:ilvl="8" w:tplc="90C8C3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EB4684"/>
    <w:multiLevelType w:val="hybridMultilevel"/>
    <w:tmpl w:val="AD202CE8"/>
    <w:lvl w:ilvl="0" w:tplc="1632CD3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909E9CBA">
      <w:start w:val="1"/>
      <w:numFmt w:val="bullet"/>
      <w:lvlText w:val="–"/>
      <w:lvlJc w:val="left"/>
      <w:pPr>
        <w:tabs>
          <w:tab w:val="num" w:pos="1800"/>
        </w:tabs>
        <w:ind w:left="1800" w:hanging="360"/>
      </w:pPr>
      <w:rPr>
        <w:rFonts w:ascii="Arial" w:hAnsi="Arial" w:hint="default"/>
      </w:rPr>
    </w:lvl>
    <w:lvl w:ilvl="3" w:tplc="DD48B0B8">
      <w:numFmt w:val="bullet"/>
      <w:lvlText w:val="–"/>
      <w:lvlJc w:val="left"/>
      <w:pPr>
        <w:tabs>
          <w:tab w:val="num" w:pos="2520"/>
        </w:tabs>
        <w:ind w:left="2520" w:hanging="360"/>
      </w:pPr>
      <w:rPr>
        <w:rFonts w:ascii="Arial" w:hAnsi="Arial" w:hint="default"/>
      </w:rPr>
    </w:lvl>
    <w:lvl w:ilvl="4" w:tplc="245C3748" w:tentative="1">
      <w:start w:val="1"/>
      <w:numFmt w:val="bullet"/>
      <w:lvlText w:val="–"/>
      <w:lvlJc w:val="left"/>
      <w:pPr>
        <w:tabs>
          <w:tab w:val="num" w:pos="3240"/>
        </w:tabs>
        <w:ind w:left="3240" w:hanging="360"/>
      </w:pPr>
      <w:rPr>
        <w:rFonts w:ascii="Arial" w:hAnsi="Arial" w:hint="default"/>
      </w:rPr>
    </w:lvl>
    <w:lvl w:ilvl="5" w:tplc="2932D876" w:tentative="1">
      <w:start w:val="1"/>
      <w:numFmt w:val="bullet"/>
      <w:lvlText w:val="–"/>
      <w:lvlJc w:val="left"/>
      <w:pPr>
        <w:tabs>
          <w:tab w:val="num" w:pos="3960"/>
        </w:tabs>
        <w:ind w:left="3960" w:hanging="360"/>
      </w:pPr>
      <w:rPr>
        <w:rFonts w:ascii="Arial" w:hAnsi="Arial" w:hint="default"/>
      </w:rPr>
    </w:lvl>
    <w:lvl w:ilvl="6" w:tplc="D6D8AC54" w:tentative="1">
      <w:start w:val="1"/>
      <w:numFmt w:val="bullet"/>
      <w:lvlText w:val="–"/>
      <w:lvlJc w:val="left"/>
      <w:pPr>
        <w:tabs>
          <w:tab w:val="num" w:pos="4680"/>
        </w:tabs>
        <w:ind w:left="4680" w:hanging="360"/>
      </w:pPr>
      <w:rPr>
        <w:rFonts w:ascii="Arial" w:hAnsi="Arial" w:hint="default"/>
      </w:rPr>
    </w:lvl>
    <w:lvl w:ilvl="7" w:tplc="9A788850" w:tentative="1">
      <w:start w:val="1"/>
      <w:numFmt w:val="bullet"/>
      <w:lvlText w:val="–"/>
      <w:lvlJc w:val="left"/>
      <w:pPr>
        <w:tabs>
          <w:tab w:val="num" w:pos="5400"/>
        </w:tabs>
        <w:ind w:left="5400" w:hanging="360"/>
      </w:pPr>
      <w:rPr>
        <w:rFonts w:ascii="Arial" w:hAnsi="Arial" w:hint="default"/>
      </w:rPr>
    </w:lvl>
    <w:lvl w:ilvl="8" w:tplc="EF46E69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2771B4"/>
    <w:multiLevelType w:val="hybridMultilevel"/>
    <w:tmpl w:val="BCFA7602"/>
    <w:lvl w:ilvl="0" w:tplc="BC744EEC">
      <w:start w:val="1"/>
      <w:numFmt w:val="bullet"/>
      <w:lvlText w:val="•"/>
      <w:lvlJc w:val="left"/>
      <w:pPr>
        <w:tabs>
          <w:tab w:val="num" w:pos="720"/>
        </w:tabs>
        <w:ind w:left="720" w:hanging="360"/>
      </w:pPr>
      <w:rPr>
        <w:rFonts w:ascii="Arial" w:hAnsi="Arial" w:hint="default"/>
      </w:rPr>
    </w:lvl>
    <w:lvl w:ilvl="1" w:tplc="3F5E66B0" w:tentative="1">
      <w:start w:val="1"/>
      <w:numFmt w:val="bullet"/>
      <w:lvlText w:val="•"/>
      <w:lvlJc w:val="left"/>
      <w:pPr>
        <w:tabs>
          <w:tab w:val="num" w:pos="1440"/>
        </w:tabs>
        <w:ind w:left="1440" w:hanging="360"/>
      </w:pPr>
      <w:rPr>
        <w:rFonts w:ascii="Arial" w:hAnsi="Arial" w:hint="default"/>
      </w:rPr>
    </w:lvl>
    <w:lvl w:ilvl="2" w:tplc="074EBB9E" w:tentative="1">
      <w:start w:val="1"/>
      <w:numFmt w:val="bullet"/>
      <w:lvlText w:val="•"/>
      <w:lvlJc w:val="left"/>
      <w:pPr>
        <w:tabs>
          <w:tab w:val="num" w:pos="2160"/>
        </w:tabs>
        <w:ind w:left="2160" w:hanging="360"/>
      </w:pPr>
      <w:rPr>
        <w:rFonts w:ascii="Arial" w:hAnsi="Arial" w:hint="default"/>
      </w:rPr>
    </w:lvl>
    <w:lvl w:ilvl="3" w:tplc="37F65B8E" w:tentative="1">
      <w:start w:val="1"/>
      <w:numFmt w:val="bullet"/>
      <w:lvlText w:val="•"/>
      <w:lvlJc w:val="left"/>
      <w:pPr>
        <w:tabs>
          <w:tab w:val="num" w:pos="2880"/>
        </w:tabs>
        <w:ind w:left="2880" w:hanging="360"/>
      </w:pPr>
      <w:rPr>
        <w:rFonts w:ascii="Arial" w:hAnsi="Arial" w:hint="default"/>
      </w:rPr>
    </w:lvl>
    <w:lvl w:ilvl="4" w:tplc="D9983136" w:tentative="1">
      <w:start w:val="1"/>
      <w:numFmt w:val="bullet"/>
      <w:lvlText w:val="•"/>
      <w:lvlJc w:val="left"/>
      <w:pPr>
        <w:tabs>
          <w:tab w:val="num" w:pos="3600"/>
        </w:tabs>
        <w:ind w:left="3600" w:hanging="360"/>
      </w:pPr>
      <w:rPr>
        <w:rFonts w:ascii="Arial" w:hAnsi="Arial" w:hint="default"/>
      </w:rPr>
    </w:lvl>
    <w:lvl w:ilvl="5" w:tplc="7358879E" w:tentative="1">
      <w:start w:val="1"/>
      <w:numFmt w:val="bullet"/>
      <w:lvlText w:val="•"/>
      <w:lvlJc w:val="left"/>
      <w:pPr>
        <w:tabs>
          <w:tab w:val="num" w:pos="4320"/>
        </w:tabs>
        <w:ind w:left="4320" w:hanging="360"/>
      </w:pPr>
      <w:rPr>
        <w:rFonts w:ascii="Arial" w:hAnsi="Arial" w:hint="default"/>
      </w:rPr>
    </w:lvl>
    <w:lvl w:ilvl="6" w:tplc="3266C9BC" w:tentative="1">
      <w:start w:val="1"/>
      <w:numFmt w:val="bullet"/>
      <w:lvlText w:val="•"/>
      <w:lvlJc w:val="left"/>
      <w:pPr>
        <w:tabs>
          <w:tab w:val="num" w:pos="5040"/>
        </w:tabs>
        <w:ind w:left="5040" w:hanging="360"/>
      </w:pPr>
      <w:rPr>
        <w:rFonts w:ascii="Arial" w:hAnsi="Arial" w:hint="default"/>
      </w:rPr>
    </w:lvl>
    <w:lvl w:ilvl="7" w:tplc="B478D72C" w:tentative="1">
      <w:start w:val="1"/>
      <w:numFmt w:val="bullet"/>
      <w:lvlText w:val="•"/>
      <w:lvlJc w:val="left"/>
      <w:pPr>
        <w:tabs>
          <w:tab w:val="num" w:pos="5760"/>
        </w:tabs>
        <w:ind w:left="5760" w:hanging="360"/>
      </w:pPr>
      <w:rPr>
        <w:rFonts w:ascii="Arial" w:hAnsi="Arial" w:hint="default"/>
      </w:rPr>
    </w:lvl>
    <w:lvl w:ilvl="8" w:tplc="6B32F2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E2184"/>
    <w:multiLevelType w:val="hybridMultilevel"/>
    <w:tmpl w:val="F1FE60B4"/>
    <w:lvl w:ilvl="0" w:tplc="5D668034">
      <w:start w:val="1"/>
      <w:numFmt w:val="bullet"/>
      <w:lvlText w:val="•"/>
      <w:lvlJc w:val="left"/>
      <w:pPr>
        <w:tabs>
          <w:tab w:val="num" w:pos="720"/>
        </w:tabs>
        <w:ind w:left="720" w:hanging="360"/>
      </w:pPr>
      <w:rPr>
        <w:rFonts w:ascii="Arial" w:hAnsi="Arial" w:hint="default"/>
      </w:rPr>
    </w:lvl>
    <w:lvl w:ilvl="1" w:tplc="B8BCBC4E">
      <w:numFmt w:val="bullet"/>
      <w:lvlText w:val="–"/>
      <w:lvlJc w:val="left"/>
      <w:pPr>
        <w:tabs>
          <w:tab w:val="num" w:pos="1440"/>
        </w:tabs>
        <w:ind w:left="1440" w:hanging="360"/>
      </w:pPr>
      <w:rPr>
        <w:rFonts w:ascii="Arial" w:hAnsi="Arial" w:hint="default"/>
      </w:rPr>
    </w:lvl>
    <w:lvl w:ilvl="2" w:tplc="A2BCB806">
      <w:start w:val="1"/>
      <w:numFmt w:val="bullet"/>
      <w:lvlText w:val="•"/>
      <w:lvlJc w:val="left"/>
      <w:pPr>
        <w:tabs>
          <w:tab w:val="num" w:pos="2160"/>
        </w:tabs>
        <w:ind w:left="2160" w:hanging="360"/>
      </w:pPr>
      <w:rPr>
        <w:rFonts w:ascii="Arial" w:hAnsi="Arial" w:hint="default"/>
      </w:rPr>
    </w:lvl>
    <w:lvl w:ilvl="3" w:tplc="376A664A" w:tentative="1">
      <w:start w:val="1"/>
      <w:numFmt w:val="bullet"/>
      <w:lvlText w:val="•"/>
      <w:lvlJc w:val="left"/>
      <w:pPr>
        <w:tabs>
          <w:tab w:val="num" w:pos="2880"/>
        </w:tabs>
        <w:ind w:left="2880" w:hanging="360"/>
      </w:pPr>
      <w:rPr>
        <w:rFonts w:ascii="Arial" w:hAnsi="Arial" w:hint="default"/>
      </w:rPr>
    </w:lvl>
    <w:lvl w:ilvl="4" w:tplc="83446726" w:tentative="1">
      <w:start w:val="1"/>
      <w:numFmt w:val="bullet"/>
      <w:lvlText w:val="•"/>
      <w:lvlJc w:val="left"/>
      <w:pPr>
        <w:tabs>
          <w:tab w:val="num" w:pos="3600"/>
        </w:tabs>
        <w:ind w:left="3600" w:hanging="360"/>
      </w:pPr>
      <w:rPr>
        <w:rFonts w:ascii="Arial" w:hAnsi="Arial" w:hint="default"/>
      </w:rPr>
    </w:lvl>
    <w:lvl w:ilvl="5" w:tplc="A07AF852" w:tentative="1">
      <w:start w:val="1"/>
      <w:numFmt w:val="bullet"/>
      <w:lvlText w:val="•"/>
      <w:lvlJc w:val="left"/>
      <w:pPr>
        <w:tabs>
          <w:tab w:val="num" w:pos="4320"/>
        </w:tabs>
        <w:ind w:left="4320" w:hanging="360"/>
      </w:pPr>
      <w:rPr>
        <w:rFonts w:ascii="Arial" w:hAnsi="Arial" w:hint="default"/>
      </w:rPr>
    </w:lvl>
    <w:lvl w:ilvl="6" w:tplc="2C2E46AC" w:tentative="1">
      <w:start w:val="1"/>
      <w:numFmt w:val="bullet"/>
      <w:lvlText w:val="•"/>
      <w:lvlJc w:val="left"/>
      <w:pPr>
        <w:tabs>
          <w:tab w:val="num" w:pos="5040"/>
        </w:tabs>
        <w:ind w:left="5040" w:hanging="360"/>
      </w:pPr>
      <w:rPr>
        <w:rFonts w:ascii="Arial" w:hAnsi="Arial" w:hint="default"/>
      </w:rPr>
    </w:lvl>
    <w:lvl w:ilvl="7" w:tplc="B11C2E68" w:tentative="1">
      <w:start w:val="1"/>
      <w:numFmt w:val="bullet"/>
      <w:lvlText w:val="•"/>
      <w:lvlJc w:val="left"/>
      <w:pPr>
        <w:tabs>
          <w:tab w:val="num" w:pos="5760"/>
        </w:tabs>
        <w:ind w:left="5760" w:hanging="360"/>
      </w:pPr>
      <w:rPr>
        <w:rFonts w:ascii="Arial" w:hAnsi="Arial" w:hint="default"/>
      </w:rPr>
    </w:lvl>
    <w:lvl w:ilvl="8" w:tplc="CB004E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0F1BF5"/>
    <w:multiLevelType w:val="hybridMultilevel"/>
    <w:tmpl w:val="5A40D392"/>
    <w:lvl w:ilvl="0" w:tplc="0C38135C">
      <w:start w:val="1"/>
      <w:numFmt w:val="bullet"/>
      <w:lvlText w:val="•"/>
      <w:lvlJc w:val="left"/>
      <w:pPr>
        <w:tabs>
          <w:tab w:val="num" w:pos="720"/>
        </w:tabs>
        <w:ind w:left="720" w:hanging="360"/>
      </w:pPr>
      <w:rPr>
        <w:rFonts w:ascii="Arial" w:hAnsi="Arial" w:hint="default"/>
      </w:rPr>
    </w:lvl>
    <w:lvl w:ilvl="1" w:tplc="1F4E708A" w:tentative="1">
      <w:start w:val="1"/>
      <w:numFmt w:val="bullet"/>
      <w:lvlText w:val="•"/>
      <w:lvlJc w:val="left"/>
      <w:pPr>
        <w:tabs>
          <w:tab w:val="num" w:pos="1440"/>
        </w:tabs>
        <w:ind w:left="1440" w:hanging="360"/>
      </w:pPr>
      <w:rPr>
        <w:rFonts w:ascii="Arial" w:hAnsi="Arial" w:hint="default"/>
      </w:rPr>
    </w:lvl>
    <w:lvl w:ilvl="2" w:tplc="C298ED30" w:tentative="1">
      <w:start w:val="1"/>
      <w:numFmt w:val="bullet"/>
      <w:lvlText w:val="•"/>
      <w:lvlJc w:val="left"/>
      <w:pPr>
        <w:tabs>
          <w:tab w:val="num" w:pos="2160"/>
        </w:tabs>
        <w:ind w:left="2160" w:hanging="360"/>
      </w:pPr>
      <w:rPr>
        <w:rFonts w:ascii="Arial" w:hAnsi="Arial" w:hint="default"/>
      </w:rPr>
    </w:lvl>
    <w:lvl w:ilvl="3" w:tplc="091A8306" w:tentative="1">
      <w:start w:val="1"/>
      <w:numFmt w:val="bullet"/>
      <w:lvlText w:val="•"/>
      <w:lvlJc w:val="left"/>
      <w:pPr>
        <w:tabs>
          <w:tab w:val="num" w:pos="2880"/>
        </w:tabs>
        <w:ind w:left="2880" w:hanging="360"/>
      </w:pPr>
      <w:rPr>
        <w:rFonts w:ascii="Arial" w:hAnsi="Arial" w:hint="default"/>
      </w:rPr>
    </w:lvl>
    <w:lvl w:ilvl="4" w:tplc="04F6AA9A" w:tentative="1">
      <w:start w:val="1"/>
      <w:numFmt w:val="bullet"/>
      <w:lvlText w:val="•"/>
      <w:lvlJc w:val="left"/>
      <w:pPr>
        <w:tabs>
          <w:tab w:val="num" w:pos="3600"/>
        </w:tabs>
        <w:ind w:left="3600" w:hanging="360"/>
      </w:pPr>
      <w:rPr>
        <w:rFonts w:ascii="Arial" w:hAnsi="Arial" w:hint="default"/>
      </w:rPr>
    </w:lvl>
    <w:lvl w:ilvl="5" w:tplc="8BE2EE32" w:tentative="1">
      <w:start w:val="1"/>
      <w:numFmt w:val="bullet"/>
      <w:lvlText w:val="•"/>
      <w:lvlJc w:val="left"/>
      <w:pPr>
        <w:tabs>
          <w:tab w:val="num" w:pos="4320"/>
        </w:tabs>
        <w:ind w:left="4320" w:hanging="360"/>
      </w:pPr>
      <w:rPr>
        <w:rFonts w:ascii="Arial" w:hAnsi="Arial" w:hint="default"/>
      </w:rPr>
    </w:lvl>
    <w:lvl w:ilvl="6" w:tplc="7C4E2A0C" w:tentative="1">
      <w:start w:val="1"/>
      <w:numFmt w:val="bullet"/>
      <w:lvlText w:val="•"/>
      <w:lvlJc w:val="left"/>
      <w:pPr>
        <w:tabs>
          <w:tab w:val="num" w:pos="5040"/>
        </w:tabs>
        <w:ind w:left="5040" w:hanging="360"/>
      </w:pPr>
      <w:rPr>
        <w:rFonts w:ascii="Arial" w:hAnsi="Arial" w:hint="default"/>
      </w:rPr>
    </w:lvl>
    <w:lvl w:ilvl="7" w:tplc="65DC039C" w:tentative="1">
      <w:start w:val="1"/>
      <w:numFmt w:val="bullet"/>
      <w:lvlText w:val="•"/>
      <w:lvlJc w:val="left"/>
      <w:pPr>
        <w:tabs>
          <w:tab w:val="num" w:pos="5760"/>
        </w:tabs>
        <w:ind w:left="5760" w:hanging="360"/>
      </w:pPr>
      <w:rPr>
        <w:rFonts w:ascii="Arial" w:hAnsi="Arial" w:hint="default"/>
      </w:rPr>
    </w:lvl>
    <w:lvl w:ilvl="8" w:tplc="B07272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EA5BDC"/>
    <w:multiLevelType w:val="hybridMultilevel"/>
    <w:tmpl w:val="AEB84ABA"/>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33F6C030">
      <w:numFmt w:val="bullet"/>
      <w:lvlText w:val=""/>
      <w:lvlJc w:val="left"/>
      <w:pPr>
        <w:tabs>
          <w:tab w:val="num" w:pos="1800"/>
        </w:tabs>
        <w:ind w:left="1800" w:hanging="360"/>
      </w:pPr>
      <w:rPr>
        <w:rFonts w:ascii="Wingdings" w:hAnsi="Wingdings" w:hint="default"/>
      </w:rPr>
    </w:lvl>
    <w:lvl w:ilvl="3" w:tplc="33F6C030">
      <w:numFmt w:val="bullet"/>
      <w:lvlText w:val=""/>
      <w:lvlJc w:val="left"/>
      <w:pPr>
        <w:tabs>
          <w:tab w:val="num" w:pos="2520"/>
        </w:tabs>
        <w:ind w:left="2520" w:hanging="360"/>
      </w:pPr>
      <w:rPr>
        <w:rFonts w:ascii="Wingdings" w:hAnsi="Wingdings"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695736B"/>
    <w:multiLevelType w:val="hybridMultilevel"/>
    <w:tmpl w:val="5BA8AC88"/>
    <w:lvl w:ilvl="0" w:tplc="7942361E">
      <w:start w:val="1"/>
      <w:numFmt w:val="bullet"/>
      <w:lvlText w:val="•"/>
      <w:lvlJc w:val="left"/>
      <w:pPr>
        <w:tabs>
          <w:tab w:val="num" w:pos="720"/>
        </w:tabs>
        <w:ind w:left="720" w:hanging="360"/>
      </w:pPr>
      <w:rPr>
        <w:rFonts w:ascii="Arial" w:hAnsi="Arial" w:hint="default"/>
      </w:rPr>
    </w:lvl>
    <w:lvl w:ilvl="1" w:tplc="9F749C04">
      <w:numFmt w:val="bullet"/>
      <w:lvlText w:val="–"/>
      <w:lvlJc w:val="left"/>
      <w:pPr>
        <w:tabs>
          <w:tab w:val="num" w:pos="1440"/>
        </w:tabs>
        <w:ind w:left="1440" w:hanging="360"/>
      </w:pPr>
      <w:rPr>
        <w:rFonts w:ascii="Arial" w:hAnsi="Arial" w:hint="default"/>
      </w:rPr>
    </w:lvl>
    <w:lvl w:ilvl="2" w:tplc="C3B4675A">
      <w:numFmt w:val="bullet"/>
      <w:lvlText w:val="•"/>
      <w:lvlJc w:val="left"/>
      <w:pPr>
        <w:tabs>
          <w:tab w:val="num" w:pos="2160"/>
        </w:tabs>
        <w:ind w:left="2160" w:hanging="360"/>
      </w:pPr>
      <w:rPr>
        <w:rFonts w:ascii="Arial" w:hAnsi="Arial" w:hint="default"/>
      </w:rPr>
    </w:lvl>
    <w:lvl w:ilvl="3" w:tplc="69E8801A">
      <w:numFmt w:val="bullet"/>
      <w:lvlText w:val="–"/>
      <w:lvlJc w:val="left"/>
      <w:pPr>
        <w:tabs>
          <w:tab w:val="num" w:pos="2880"/>
        </w:tabs>
        <w:ind w:left="2880" w:hanging="360"/>
      </w:pPr>
      <w:rPr>
        <w:rFonts w:ascii="Arial" w:hAnsi="Arial" w:hint="default"/>
      </w:rPr>
    </w:lvl>
    <w:lvl w:ilvl="4" w:tplc="CE9CEABE" w:tentative="1">
      <w:start w:val="1"/>
      <w:numFmt w:val="bullet"/>
      <w:lvlText w:val="•"/>
      <w:lvlJc w:val="left"/>
      <w:pPr>
        <w:tabs>
          <w:tab w:val="num" w:pos="3600"/>
        </w:tabs>
        <w:ind w:left="3600" w:hanging="360"/>
      </w:pPr>
      <w:rPr>
        <w:rFonts w:ascii="Arial" w:hAnsi="Arial" w:hint="default"/>
      </w:rPr>
    </w:lvl>
    <w:lvl w:ilvl="5" w:tplc="14C299DA" w:tentative="1">
      <w:start w:val="1"/>
      <w:numFmt w:val="bullet"/>
      <w:lvlText w:val="•"/>
      <w:lvlJc w:val="left"/>
      <w:pPr>
        <w:tabs>
          <w:tab w:val="num" w:pos="4320"/>
        </w:tabs>
        <w:ind w:left="4320" w:hanging="360"/>
      </w:pPr>
      <w:rPr>
        <w:rFonts w:ascii="Arial" w:hAnsi="Arial" w:hint="default"/>
      </w:rPr>
    </w:lvl>
    <w:lvl w:ilvl="6" w:tplc="C8747D82" w:tentative="1">
      <w:start w:val="1"/>
      <w:numFmt w:val="bullet"/>
      <w:lvlText w:val="•"/>
      <w:lvlJc w:val="left"/>
      <w:pPr>
        <w:tabs>
          <w:tab w:val="num" w:pos="5040"/>
        </w:tabs>
        <w:ind w:left="5040" w:hanging="360"/>
      </w:pPr>
      <w:rPr>
        <w:rFonts w:ascii="Arial" w:hAnsi="Arial" w:hint="default"/>
      </w:rPr>
    </w:lvl>
    <w:lvl w:ilvl="7" w:tplc="5726E1FA" w:tentative="1">
      <w:start w:val="1"/>
      <w:numFmt w:val="bullet"/>
      <w:lvlText w:val="•"/>
      <w:lvlJc w:val="left"/>
      <w:pPr>
        <w:tabs>
          <w:tab w:val="num" w:pos="5760"/>
        </w:tabs>
        <w:ind w:left="5760" w:hanging="360"/>
      </w:pPr>
      <w:rPr>
        <w:rFonts w:ascii="Arial" w:hAnsi="Arial" w:hint="default"/>
      </w:rPr>
    </w:lvl>
    <w:lvl w:ilvl="8" w:tplc="DB1EB1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CB574F"/>
    <w:multiLevelType w:val="hybridMultilevel"/>
    <w:tmpl w:val="78DAAC24"/>
    <w:lvl w:ilvl="0" w:tplc="61A689E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1062A3C"/>
    <w:multiLevelType w:val="hybridMultilevel"/>
    <w:tmpl w:val="F9B8D3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50163E"/>
    <w:multiLevelType w:val="hybridMultilevel"/>
    <w:tmpl w:val="1D603F5C"/>
    <w:lvl w:ilvl="0" w:tplc="13BEA292">
      <w:start w:val="1"/>
      <w:numFmt w:val="bullet"/>
      <w:lvlText w:val="•"/>
      <w:lvlJc w:val="left"/>
      <w:pPr>
        <w:tabs>
          <w:tab w:val="num" w:pos="720"/>
        </w:tabs>
        <w:ind w:left="720" w:hanging="360"/>
      </w:pPr>
      <w:rPr>
        <w:rFonts w:ascii="Arial" w:hAnsi="Arial" w:hint="default"/>
      </w:rPr>
    </w:lvl>
    <w:lvl w:ilvl="1" w:tplc="2F76241C" w:tentative="1">
      <w:start w:val="1"/>
      <w:numFmt w:val="bullet"/>
      <w:lvlText w:val="•"/>
      <w:lvlJc w:val="left"/>
      <w:pPr>
        <w:tabs>
          <w:tab w:val="num" w:pos="1440"/>
        </w:tabs>
        <w:ind w:left="1440" w:hanging="360"/>
      </w:pPr>
      <w:rPr>
        <w:rFonts w:ascii="Arial" w:hAnsi="Arial" w:hint="default"/>
      </w:rPr>
    </w:lvl>
    <w:lvl w:ilvl="2" w:tplc="97865F6A" w:tentative="1">
      <w:start w:val="1"/>
      <w:numFmt w:val="bullet"/>
      <w:lvlText w:val="•"/>
      <w:lvlJc w:val="left"/>
      <w:pPr>
        <w:tabs>
          <w:tab w:val="num" w:pos="2160"/>
        </w:tabs>
        <w:ind w:left="2160" w:hanging="360"/>
      </w:pPr>
      <w:rPr>
        <w:rFonts w:ascii="Arial" w:hAnsi="Arial" w:hint="default"/>
      </w:rPr>
    </w:lvl>
    <w:lvl w:ilvl="3" w:tplc="D892D7F0" w:tentative="1">
      <w:start w:val="1"/>
      <w:numFmt w:val="bullet"/>
      <w:lvlText w:val="•"/>
      <w:lvlJc w:val="left"/>
      <w:pPr>
        <w:tabs>
          <w:tab w:val="num" w:pos="2880"/>
        </w:tabs>
        <w:ind w:left="2880" w:hanging="360"/>
      </w:pPr>
      <w:rPr>
        <w:rFonts w:ascii="Arial" w:hAnsi="Arial" w:hint="default"/>
      </w:rPr>
    </w:lvl>
    <w:lvl w:ilvl="4" w:tplc="BDF2843C" w:tentative="1">
      <w:start w:val="1"/>
      <w:numFmt w:val="bullet"/>
      <w:lvlText w:val="•"/>
      <w:lvlJc w:val="left"/>
      <w:pPr>
        <w:tabs>
          <w:tab w:val="num" w:pos="3600"/>
        </w:tabs>
        <w:ind w:left="3600" w:hanging="360"/>
      </w:pPr>
      <w:rPr>
        <w:rFonts w:ascii="Arial" w:hAnsi="Arial" w:hint="default"/>
      </w:rPr>
    </w:lvl>
    <w:lvl w:ilvl="5" w:tplc="6FC0ABBA" w:tentative="1">
      <w:start w:val="1"/>
      <w:numFmt w:val="bullet"/>
      <w:lvlText w:val="•"/>
      <w:lvlJc w:val="left"/>
      <w:pPr>
        <w:tabs>
          <w:tab w:val="num" w:pos="4320"/>
        </w:tabs>
        <w:ind w:left="4320" w:hanging="360"/>
      </w:pPr>
      <w:rPr>
        <w:rFonts w:ascii="Arial" w:hAnsi="Arial" w:hint="default"/>
      </w:rPr>
    </w:lvl>
    <w:lvl w:ilvl="6" w:tplc="B4C0C75C" w:tentative="1">
      <w:start w:val="1"/>
      <w:numFmt w:val="bullet"/>
      <w:lvlText w:val="•"/>
      <w:lvlJc w:val="left"/>
      <w:pPr>
        <w:tabs>
          <w:tab w:val="num" w:pos="5040"/>
        </w:tabs>
        <w:ind w:left="5040" w:hanging="360"/>
      </w:pPr>
      <w:rPr>
        <w:rFonts w:ascii="Arial" w:hAnsi="Arial" w:hint="default"/>
      </w:rPr>
    </w:lvl>
    <w:lvl w:ilvl="7" w:tplc="A5FADEA2" w:tentative="1">
      <w:start w:val="1"/>
      <w:numFmt w:val="bullet"/>
      <w:lvlText w:val="•"/>
      <w:lvlJc w:val="left"/>
      <w:pPr>
        <w:tabs>
          <w:tab w:val="num" w:pos="5760"/>
        </w:tabs>
        <w:ind w:left="5760" w:hanging="360"/>
      </w:pPr>
      <w:rPr>
        <w:rFonts w:ascii="Arial" w:hAnsi="Arial" w:hint="default"/>
      </w:rPr>
    </w:lvl>
    <w:lvl w:ilvl="8" w:tplc="853823B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A70A53"/>
    <w:multiLevelType w:val="hybridMultilevel"/>
    <w:tmpl w:val="8C1CAA06"/>
    <w:lvl w:ilvl="0" w:tplc="2E32968A">
      <w:start w:val="1"/>
      <w:numFmt w:val="bullet"/>
      <w:lvlText w:val="•"/>
      <w:lvlJc w:val="left"/>
      <w:pPr>
        <w:tabs>
          <w:tab w:val="num" w:pos="720"/>
        </w:tabs>
        <w:ind w:left="720" w:hanging="360"/>
      </w:pPr>
      <w:rPr>
        <w:rFonts w:ascii="Arial" w:hAnsi="Arial" w:hint="default"/>
      </w:rPr>
    </w:lvl>
    <w:lvl w:ilvl="1" w:tplc="94ECAEAE">
      <w:numFmt w:val="bullet"/>
      <w:lvlText w:val="–"/>
      <w:lvlJc w:val="left"/>
      <w:pPr>
        <w:tabs>
          <w:tab w:val="num" w:pos="1440"/>
        </w:tabs>
        <w:ind w:left="1440" w:hanging="360"/>
      </w:pPr>
      <w:rPr>
        <w:rFonts w:ascii="Arial" w:hAnsi="Arial" w:hint="default"/>
      </w:rPr>
    </w:lvl>
    <w:lvl w:ilvl="2" w:tplc="EAD47C18" w:tentative="1">
      <w:start w:val="1"/>
      <w:numFmt w:val="bullet"/>
      <w:lvlText w:val="•"/>
      <w:lvlJc w:val="left"/>
      <w:pPr>
        <w:tabs>
          <w:tab w:val="num" w:pos="2160"/>
        </w:tabs>
        <w:ind w:left="2160" w:hanging="360"/>
      </w:pPr>
      <w:rPr>
        <w:rFonts w:ascii="Arial" w:hAnsi="Arial" w:hint="default"/>
      </w:rPr>
    </w:lvl>
    <w:lvl w:ilvl="3" w:tplc="431042C6" w:tentative="1">
      <w:start w:val="1"/>
      <w:numFmt w:val="bullet"/>
      <w:lvlText w:val="•"/>
      <w:lvlJc w:val="left"/>
      <w:pPr>
        <w:tabs>
          <w:tab w:val="num" w:pos="2880"/>
        </w:tabs>
        <w:ind w:left="2880" w:hanging="360"/>
      </w:pPr>
      <w:rPr>
        <w:rFonts w:ascii="Arial" w:hAnsi="Arial" w:hint="default"/>
      </w:rPr>
    </w:lvl>
    <w:lvl w:ilvl="4" w:tplc="F7B6833E" w:tentative="1">
      <w:start w:val="1"/>
      <w:numFmt w:val="bullet"/>
      <w:lvlText w:val="•"/>
      <w:lvlJc w:val="left"/>
      <w:pPr>
        <w:tabs>
          <w:tab w:val="num" w:pos="3600"/>
        </w:tabs>
        <w:ind w:left="3600" w:hanging="360"/>
      </w:pPr>
      <w:rPr>
        <w:rFonts w:ascii="Arial" w:hAnsi="Arial" w:hint="default"/>
      </w:rPr>
    </w:lvl>
    <w:lvl w:ilvl="5" w:tplc="6098384C" w:tentative="1">
      <w:start w:val="1"/>
      <w:numFmt w:val="bullet"/>
      <w:lvlText w:val="•"/>
      <w:lvlJc w:val="left"/>
      <w:pPr>
        <w:tabs>
          <w:tab w:val="num" w:pos="4320"/>
        </w:tabs>
        <w:ind w:left="4320" w:hanging="360"/>
      </w:pPr>
      <w:rPr>
        <w:rFonts w:ascii="Arial" w:hAnsi="Arial" w:hint="default"/>
      </w:rPr>
    </w:lvl>
    <w:lvl w:ilvl="6" w:tplc="2CC85FF6" w:tentative="1">
      <w:start w:val="1"/>
      <w:numFmt w:val="bullet"/>
      <w:lvlText w:val="•"/>
      <w:lvlJc w:val="left"/>
      <w:pPr>
        <w:tabs>
          <w:tab w:val="num" w:pos="5040"/>
        </w:tabs>
        <w:ind w:left="5040" w:hanging="360"/>
      </w:pPr>
      <w:rPr>
        <w:rFonts w:ascii="Arial" w:hAnsi="Arial" w:hint="default"/>
      </w:rPr>
    </w:lvl>
    <w:lvl w:ilvl="7" w:tplc="DCB0EBE8" w:tentative="1">
      <w:start w:val="1"/>
      <w:numFmt w:val="bullet"/>
      <w:lvlText w:val="•"/>
      <w:lvlJc w:val="left"/>
      <w:pPr>
        <w:tabs>
          <w:tab w:val="num" w:pos="5760"/>
        </w:tabs>
        <w:ind w:left="5760" w:hanging="360"/>
      </w:pPr>
      <w:rPr>
        <w:rFonts w:ascii="Arial" w:hAnsi="Arial" w:hint="default"/>
      </w:rPr>
    </w:lvl>
    <w:lvl w:ilvl="8" w:tplc="CB54E8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AF1228"/>
    <w:multiLevelType w:val="hybridMultilevel"/>
    <w:tmpl w:val="79B822CA"/>
    <w:lvl w:ilvl="0" w:tplc="132261D4">
      <w:start w:val="1"/>
      <w:numFmt w:val="bullet"/>
      <w:lvlText w:val="•"/>
      <w:lvlJc w:val="left"/>
      <w:pPr>
        <w:tabs>
          <w:tab w:val="num" w:pos="720"/>
        </w:tabs>
        <w:ind w:left="720" w:hanging="360"/>
      </w:pPr>
      <w:rPr>
        <w:rFonts w:ascii="Arial" w:hAnsi="Arial" w:hint="default"/>
      </w:rPr>
    </w:lvl>
    <w:lvl w:ilvl="1" w:tplc="7DF8FA24">
      <w:numFmt w:val="bullet"/>
      <w:lvlText w:val="–"/>
      <w:lvlJc w:val="left"/>
      <w:pPr>
        <w:tabs>
          <w:tab w:val="num" w:pos="1440"/>
        </w:tabs>
        <w:ind w:left="1440" w:hanging="360"/>
      </w:pPr>
      <w:rPr>
        <w:rFonts w:ascii="Arial" w:hAnsi="Arial" w:hint="default"/>
      </w:rPr>
    </w:lvl>
    <w:lvl w:ilvl="2" w:tplc="CE0ADE10" w:tentative="1">
      <w:start w:val="1"/>
      <w:numFmt w:val="bullet"/>
      <w:lvlText w:val="•"/>
      <w:lvlJc w:val="left"/>
      <w:pPr>
        <w:tabs>
          <w:tab w:val="num" w:pos="2160"/>
        </w:tabs>
        <w:ind w:left="2160" w:hanging="360"/>
      </w:pPr>
      <w:rPr>
        <w:rFonts w:ascii="Arial" w:hAnsi="Arial" w:hint="default"/>
      </w:rPr>
    </w:lvl>
    <w:lvl w:ilvl="3" w:tplc="B4B62C4E" w:tentative="1">
      <w:start w:val="1"/>
      <w:numFmt w:val="bullet"/>
      <w:lvlText w:val="•"/>
      <w:lvlJc w:val="left"/>
      <w:pPr>
        <w:tabs>
          <w:tab w:val="num" w:pos="2880"/>
        </w:tabs>
        <w:ind w:left="2880" w:hanging="360"/>
      </w:pPr>
      <w:rPr>
        <w:rFonts w:ascii="Arial" w:hAnsi="Arial" w:hint="default"/>
      </w:rPr>
    </w:lvl>
    <w:lvl w:ilvl="4" w:tplc="F5BCE69A" w:tentative="1">
      <w:start w:val="1"/>
      <w:numFmt w:val="bullet"/>
      <w:lvlText w:val="•"/>
      <w:lvlJc w:val="left"/>
      <w:pPr>
        <w:tabs>
          <w:tab w:val="num" w:pos="3600"/>
        </w:tabs>
        <w:ind w:left="3600" w:hanging="360"/>
      </w:pPr>
      <w:rPr>
        <w:rFonts w:ascii="Arial" w:hAnsi="Arial" w:hint="default"/>
      </w:rPr>
    </w:lvl>
    <w:lvl w:ilvl="5" w:tplc="2ABCFBAA" w:tentative="1">
      <w:start w:val="1"/>
      <w:numFmt w:val="bullet"/>
      <w:lvlText w:val="•"/>
      <w:lvlJc w:val="left"/>
      <w:pPr>
        <w:tabs>
          <w:tab w:val="num" w:pos="4320"/>
        </w:tabs>
        <w:ind w:left="4320" w:hanging="360"/>
      </w:pPr>
      <w:rPr>
        <w:rFonts w:ascii="Arial" w:hAnsi="Arial" w:hint="default"/>
      </w:rPr>
    </w:lvl>
    <w:lvl w:ilvl="6" w:tplc="75A6C5AA" w:tentative="1">
      <w:start w:val="1"/>
      <w:numFmt w:val="bullet"/>
      <w:lvlText w:val="•"/>
      <w:lvlJc w:val="left"/>
      <w:pPr>
        <w:tabs>
          <w:tab w:val="num" w:pos="5040"/>
        </w:tabs>
        <w:ind w:left="5040" w:hanging="360"/>
      </w:pPr>
      <w:rPr>
        <w:rFonts w:ascii="Arial" w:hAnsi="Arial" w:hint="default"/>
      </w:rPr>
    </w:lvl>
    <w:lvl w:ilvl="7" w:tplc="B4D2565A" w:tentative="1">
      <w:start w:val="1"/>
      <w:numFmt w:val="bullet"/>
      <w:lvlText w:val="•"/>
      <w:lvlJc w:val="left"/>
      <w:pPr>
        <w:tabs>
          <w:tab w:val="num" w:pos="5760"/>
        </w:tabs>
        <w:ind w:left="5760" w:hanging="360"/>
      </w:pPr>
      <w:rPr>
        <w:rFonts w:ascii="Arial" w:hAnsi="Arial" w:hint="default"/>
      </w:rPr>
    </w:lvl>
    <w:lvl w:ilvl="8" w:tplc="517EE5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04447B"/>
    <w:multiLevelType w:val="hybridMultilevel"/>
    <w:tmpl w:val="C648471C"/>
    <w:lvl w:ilvl="0" w:tplc="61A689E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9" w15:restartNumberingAfterBreak="0">
    <w:nsid w:val="67BE3C7C"/>
    <w:multiLevelType w:val="hybridMultilevel"/>
    <w:tmpl w:val="44609BBE"/>
    <w:lvl w:ilvl="0" w:tplc="3A6492DA">
      <w:start w:val="1"/>
      <w:numFmt w:val="bullet"/>
      <w:lvlText w:val="•"/>
      <w:lvlJc w:val="left"/>
      <w:pPr>
        <w:tabs>
          <w:tab w:val="num" w:pos="720"/>
        </w:tabs>
        <w:ind w:left="720" w:hanging="360"/>
      </w:pPr>
      <w:rPr>
        <w:rFonts w:ascii="Arial" w:hAnsi="Arial" w:hint="default"/>
      </w:rPr>
    </w:lvl>
    <w:lvl w:ilvl="1" w:tplc="566009D8">
      <w:numFmt w:val="bullet"/>
      <w:lvlText w:val="–"/>
      <w:lvlJc w:val="left"/>
      <w:pPr>
        <w:tabs>
          <w:tab w:val="num" w:pos="1440"/>
        </w:tabs>
        <w:ind w:left="1440" w:hanging="360"/>
      </w:pPr>
      <w:rPr>
        <w:rFonts w:ascii="Arial" w:hAnsi="Arial" w:hint="default"/>
      </w:rPr>
    </w:lvl>
    <w:lvl w:ilvl="2" w:tplc="07BC09B2">
      <w:start w:val="1"/>
      <w:numFmt w:val="bullet"/>
      <w:lvlText w:val="•"/>
      <w:lvlJc w:val="left"/>
      <w:pPr>
        <w:tabs>
          <w:tab w:val="num" w:pos="2160"/>
        </w:tabs>
        <w:ind w:left="2160" w:hanging="360"/>
      </w:pPr>
      <w:rPr>
        <w:rFonts w:ascii="Arial" w:hAnsi="Arial" w:hint="default"/>
      </w:rPr>
    </w:lvl>
    <w:lvl w:ilvl="3" w:tplc="49E66F42" w:tentative="1">
      <w:start w:val="1"/>
      <w:numFmt w:val="bullet"/>
      <w:lvlText w:val="•"/>
      <w:lvlJc w:val="left"/>
      <w:pPr>
        <w:tabs>
          <w:tab w:val="num" w:pos="2880"/>
        </w:tabs>
        <w:ind w:left="2880" w:hanging="360"/>
      </w:pPr>
      <w:rPr>
        <w:rFonts w:ascii="Arial" w:hAnsi="Arial" w:hint="default"/>
      </w:rPr>
    </w:lvl>
    <w:lvl w:ilvl="4" w:tplc="938287C4" w:tentative="1">
      <w:start w:val="1"/>
      <w:numFmt w:val="bullet"/>
      <w:lvlText w:val="•"/>
      <w:lvlJc w:val="left"/>
      <w:pPr>
        <w:tabs>
          <w:tab w:val="num" w:pos="3600"/>
        </w:tabs>
        <w:ind w:left="3600" w:hanging="360"/>
      </w:pPr>
      <w:rPr>
        <w:rFonts w:ascii="Arial" w:hAnsi="Arial" w:hint="default"/>
      </w:rPr>
    </w:lvl>
    <w:lvl w:ilvl="5" w:tplc="DE7020E8" w:tentative="1">
      <w:start w:val="1"/>
      <w:numFmt w:val="bullet"/>
      <w:lvlText w:val="•"/>
      <w:lvlJc w:val="left"/>
      <w:pPr>
        <w:tabs>
          <w:tab w:val="num" w:pos="4320"/>
        </w:tabs>
        <w:ind w:left="4320" w:hanging="360"/>
      </w:pPr>
      <w:rPr>
        <w:rFonts w:ascii="Arial" w:hAnsi="Arial" w:hint="default"/>
      </w:rPr>
    </w:lvl>
    <w:lvl w:ilvl="6" w:tplc="C8CA914E" w:tentative="1">
      <w:start w:val="1"/>
      <w:numFmt w:val="bullet"/>
      <w:lvlText w:val="•"/>
      <w:lvlJc w:val="left"/>
      <w:pPr>
        <w:tabs>
          <w:tab w:val="num" w:pos="5040"/>
        </w:tabs>
        <w:ind w:left="5040" w:hanging="360"/>
      </w:pPr>
      <w:rPr>
        <w:rFonts w:ascii="Arial" w:hAnsi="Arial" w:hint="default"/>
      </w:rPr>
    </w:lvl>
    <w:lvl w:ilvl="7" w:tplc="DEA047C8" w:tentative="1">
      <w:start w:val="1"/>
      <w:numFmt w:val="bullet"/>
      <w:lvlText w:val="•"/>
      <w:lvlJc w:val="left"/>
      <w:pPr>
        <w:tabs>
          <w:tab w:val="num" w:pos="5760"/>
        </w:tabs>
        <w:ind w:left="5760" w:hanging="360"/>
      </w:pPr>
      <w:rPr>
        <w:rFonts w:ascii="Arial" w:hAnsi="Arial" w:hint="default"/>
      </w:rPr>
    </w:lvl>
    <w:lvl w:ilvl="8" w:tplc="4C90B5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D134DD"/>
    <w:multiLevelType w:val="hybridMultilevel"/>
    <w:tmpl w:val="963873AE"/>
    <w:lvl w:ilvl="0" w:tplc="348C580A">
      <w:start w:val="1"/>
      <w:numFmt w:val="bullet"/>
      <w:lvlText w:val="•"/>
      <w:lvlJc w:val="left"/>
      <w:pPr>
        <w:tabs>
          <w:tab w:val="num" w:pos="720"/>
        </w:tabs>
        <w:ind w:left="720" w:hanging="360"/>
      </w:pPr>
      <w:rPr>
        <w:rFonts w:ascii="Arial" w:hAnsi="Arial" w:hint="default"/>
      </w:rPr>
    </w:lvl>
    <w:lvl w:ilvl="1" w:tplc="EC10E324">
      <w:start w:val="1"/>
      <w:numFmt w:val="bullet"/>
      <w:lvlText w:val="•"/>
      <w:lvlJc w:val="left"/>
      <w:pPr>
        <w:tabs>
          <w:tab w:val="num" w:pos="1440"/>
        </w:tabs>
        <w:ind w:left="1440" w:hanging="360"/>
      </w:pPr>
      <w:rPr>
        <w:rFonts w:ascii="Arial" w:hAnsi="Arial" w:hint="default"/>
      </w:rPr>
    </w:lvl>
    <w:lvl w:ilvl="2" w:tplc="67BCF1E8">
      <w:numFmt w:val="bullet"/>
      <w:lvlText w:val="•"/>
      <w:lvlJc w:val="left"/>
      <w:pPr>
        <w:tabs>
          <w:tab w:val="num" w:pos="2160"/>
        </w:tabs>
        <w:ind w:left="2160" w:hanging="360"/>
      </w:pPr>
      <w:rPr>
        <w:rFonts w:ascii="Arial" w:hAnsi="Arial" w:hint="default"/>
      </w:rPr>
    </w:lvl>
    <w:lvl w:ilvl="3" w:tplc="07468452">
      <w:numFmt w:val="bullet"/>
      <w:lvlText w:val="–"/>
      <w:lvlJc w:val="left"/>
      <w:pPr>
        <w:tabs>
          <w:tab w:val="num" w:pos="2880"/>
        </w:tabs>
        <w:ind w:left="2880" w:hanging="360"/>
      </w:pPr>
      <w:rPr>
        <w:rFonts w:ascii="Arial" w:hAnsi="Arial" w:hint="default"/>
      </w:rPr>
    </w:lvl>
    <w:lvl w:ilvl="4" w:tplc="B6FA2DB2" w:tentative="1">
      <w:start w:val="1"/>
      <w:numFmt w:val="bullet"/>
      <w:lvlText w:val="•"/>
      <w:lvlJc w:val="left"/>
      <w:pPr>
        <w:tabs>
          <w:tab w:val="num" w:pos="3600"/>
        </w:tabs>
        <w:ind w:left="3600" w:hanging="360"/>
      </w:pPr>
      <w:rPr>
        <w:rFonts w:ascii="Arial" w:hAnsi="Arial" w:hint="default"/>
      </w:rPr>
    </w:lvl>
    <w:lvl w:ilvl="5" w:tplc="5A0008A0" w:tentative="1">
      <w:start w:val="1"/>
      <w:numFmt w:val="bullet"/>
      <w:lvlText w:val="•"/>
      <w:lvlJc w:val="left"/>
      <w:pPr>
        <w:tabs>
          <w:tab w:val="num" w:pos="4320"/>
        </w:tabs>
        <w:ind w:left="4320" w:hanging="360"/>
      </w:pPr>
      <w:rPr>
        <w:rFonts w:ascii="Arial" w:hAnsi="Arial" w:hint="default"/>
      </w:rPr>
    </w:lvl>
    <w:lvl w:ilvl="6" w:tplc="2410FEC6" w:tentative="1">
      <w:start w:val="1"/>
      <w:numFmt w:val="bullet"/>
      <w:lvlText w:val="•"/>
      <w:lvlJc w:val="left"/>
      <w:pPr>
        <w:tabs>
          <w:tab w:val="num" w:pos="5040"/>
        </w:tabs>
        <w:ind w:left="5040" w:hanging="360"/>
      </w:pPr>
      <w:rPr>
        <w:rFonts w:ascii="Arial" w:hAnsi="Arial" w:hint="default"/>
      </w:rPr>
    </w:lvl>
    <w:lvl w:ilvl="7" w:tplc="A14ED1C0" w:tentative="1">
      <w:start w:val="1"/>
      <w:numFmt w:val="bullet"/>
      <w:lvlText w:val="•"/>
      <w:lvlJc w:val="left"/>
      <w:pPr>
        <w:tabs>
          <w:tab w:val="num" w:pos="5760"/>
        </w:tabs>
        <w:ind w:left="5760" w:hanging="360"/>
      </w:pPr>
      <w:rPr>
        <w:rFonts w:ascii="Arial" w:hAnsi="Arial" w:hint="default"/>
      </w:rPr>
    </w:lvl>
    <w:lvl w:ilvl="8" w:tplc="2C7024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567C6A"/>
    <w:multiLevelType w:val="hybridMultilevel"/>
    <w:tmpl w:val="35C6581A"/>
    <w:lvl w:ilvl="0" w:tplc="D0DADC90">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52E0CB2E">
      <w:numFmt w:val="bullet"/>
      <w:lvlText w:val="•"/>
      <w:lvlJc w:val="left"/>
      <w:pPr>
        <w:tabs>
          <w:tab w:val="num" w:pos="1800"/>
        </w:tabs>
        <w:ind w:left="1800" w:hanging="360"/>
      </w:pPr>
      <w:rPr>
        <w:rFonts w:ascii="Arial" w:hAnsi="Arial" w:hint="default"/>
      </w:rPr>
    </w:lvl>
    <w:lvl w:ilvl="3" w:tplc="55B0CD52" w:tentative="1">
      <w:start w:val="1"/>
      <w:numFmt w:val="bullet"/>
      <w:lvlText w:val="–"/>
      <w:lvlJc w:val="left"/>
      <w:pPr>
        <w:tabs>
          <w:tab w:val="num" w:pos="2520"/>
        </w:tabs>
        <w:ind w:left="2520" w:hanging="360"/>
      </w:pPr>
      <w:rPr>
        <w:rFonts w:ascii="Arial" w:hAnsi="Arial" w:hint="default"/>
      </w:rPr>
    </w:lvl>
    <w:lvl w:ilvl="4" w:tplc="657471C6" w:tentative="1">
      <w:start w:val="1"/>
      <w:numFmt w:val="bullet"/>
      <w:lvlText w:val="–"/>
      <w:lvlJc w:val="left"/>
      <w:pPr>
        <w:tabs>
          <w:tab w:val="num" w:pos="3240"/>
        </w:tabs>
        <w:ind w:left="3240" w:hanging="360"/>
      </w:pPr>
      <w:rPr>
        <w:rFonts w:ascii="Arial" w:hAnsi="Arial" w:hint="default"/>
      </w:rPr>
    </w:lvl>
    <w:lvl w:ilvl="5" w:tplc="46E08F76" w:tentative="1">
      <w:start w:val="1"/>
      <w:numFmt w:val="bullet"/>
      <w:lvlText w:val="–"/>
      <w:lvlJc w:val="left"/>
      <w:pPr>
        <w:tabs>
          <w:tab w:val="num" w:pos="3960"/>
        </w:tabs>
        <w:ind w:left="3960" w:hanging="360"/>
      </w:pPr>
      <w:rPr>
        <w:rFonts w:ascii="Arial" w:hAnsi="Arial" w:hint="default"/>
      </w:rPr>
    </w:lvl>
    <w:lvl w:ilvl="6" w:tplc="2E107186" w:tentative="1">
      <w:start w:val="1"/>
      <w:numFmt w:val="bullet"/>
      <w:lvlText w:val="–"/>
      <w:lvlJc w:val="left"/>
      <w:pPr>
        <w:tabs>
          <w:tab w:val="num" w:pos="4680"/>
        </w:tabs>
        <w:ind w:left="4680" w:hanging="360"/>
      </w:pPr>
      <w:rPr>
        <w:rFonts w:ascii="Arial" w:hAnsi="Arial" w:hint="default"/>
      </w:rPr>
    </w:lvl>
    <w:lvl w:ilvl="7" w:tplc="95CA035A" w:tentative="1">
      <w:start w:val="1"/>
      <w:numFmt w:val="bullet"/>
      <w:lvlText w:val="–"/>
      <w:lvlJc w:val="left"/>
      <w:pPr>
        <w:tabs>
          <w:tab w:val="num" w:pos="5400"/>
        </w:tabs>
        <w:ind w:left="5400" w:hanging="360"/>
      </w:pPr>
      <w:rPr>
        <w:rFonts w:ascii="Arial" w:hAnsi="Arial" w:hint="default"/>
      </w:rPr>
    </w:lvl>
    <w:lvl w:ilvl="8" w:tplc="D90E8AEC"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8D97B9D"/>
    <w:multiLevelType w:val="hybridMultilevel"/>
    <w:tmpl w:val="4C609800"/>
    <w:lvl w:ilvl="0" w:tplc="3CEED092">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A1083A30">
      <w:numFmt w:val="bullet"/>
      <w:lvlText w:val="•"/>
      <w:lvlJc w:val="left"/>
      <w:pPr>
        <w:tabs>
          <w:tab w:val="num" w:pos="1800"/>
        </w:tabs>
        <w:ind w:left="1800" w:hanging="360"/>
      </w:pPr>
      <w:rPr>
        <w:rFonts w:ascii="Arial" w:hAnsi="Arial" w:hint="default"/>
      </w:rPr>
    </w:lvl>
    <w:lvl w:ilvl="3" w:tplc="A85A0E0C" w:tentative="1">
      <w:start w:val="1"/>
      <w:numFmt w:val="bullet"/>
      <w:lvlText w:val="–"/>
      <w:lvlJc w:val="left"/>
      <w:pPr>
        <w:tabs>
          <w:tab w:val="num" w:pos="2520"/>
        </w:tabs>
        <w:ind w:left="2520" w:hanging="360"/>
      </w:pPr>
      <w:rPr>
        <w:rFonts w:ascii="Arial" w:hAnsi="Arial" w:hint="default"/>
      </w:rPr>
    </w:lvl>
    <w:lvl w:ilvl="4" w:tplc="57D62484" w:tentative="1">
      <w:start w:val="1"/>
      <w:numFmt w:val="bullet"/>
      <w:lvlText w:val="–"/>
      <w:lvlJc w:val="left"/>
      <w:pPr>
        <w:tabs>
          <w:tab w:val="num" w:pos="3240"/>
        </w:tabs>
        <w:ind w:left="3240" w:hanging="360"/>
      </w:pPr>
      <w:rPr>
        <w:rFonts w:ascii="Arial" w:hAnsi="Arial" w:hint="default"/>
      </w:rPr>
    </w:lvl>
    <w:lvl w:ilvl="5" w:tplc="54246E8A" w:tentative="1">
      <w:start w:val="1"/>
      <w:numFmt w:val="bullet"/>
      <w:lvlText w:val="–"/>
      <w:lvlJc w:val="left"/>
      <w:pPr>
        <w:tabs>
          <w:tab w:val="num" w:pos="3960"/>
        </w:tabs>
        <w:ind w:left="3960" w:hanging="360"/>
      </w:pPr>
      <w:rPr>
        <w:rFonts w:ascii="Arial" w:hAnsi="Arial" w:hint="default"/>
      </w:rPr>
    </w:lvl>
    <w:lvl w:ilvl="6" w:tplc="44586236" w:tentative="1">
      <w:start w:val="1"/>
      <w:numFmt w:val="bullet"/>
      <w:lvlText w:val="–"/>
      <w:lvlJc w:val="left"/>
      <w:pPr>
        <w:tabs>
          <w:tab w:val="num" w:pos="4680"/>
        </w:tabs>
        <w:ind w:left="4680" w:hanging="360"/>
      </w:pPr>
      <w:rPr>
        <w:rFonts w:ascii="Arial" w:hAnsi="Arial" w:hint="default"/>
      </w:rPr>
    </w:lvl>
    <w:lvl w:ilvl="7" w:tplc="36167718" w:tentative="1">
      <w:start w:val="1"/>
      <w:numFmt w:val="bullet"/>
      <w:lvlText w:val="–"/>
      <w:lvlJc w:val="left"/>
      <w:pPr>
        <w:tabs>
          <w:tab w:val="num" w:pos="5400"/>
        </w:tabs>
        <w:ind w:left="5400" w:hanging="360"/>
      </w:pPr>
      <w:rPr>
        <w:rFonts w:ascii="Arial" w:hAnsi="Arial" w:hint="default"/>
      </w:rPr>
    </w:lvl>
    <w:lvl w:ilvl="8" w:tplc="78CCC482"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D7701BC"/>
    <w:multiLevelType w:val="hybridMultilevel"/>
    <w:tmpl w:val="7DFED63E"/>
    <w:lvl w:ilvl="0" w:tplc="8B385520">
      <w:start w:val="1"/>
      <w:numFmt w:val="bullet"/>
      <w:lvlText w:val="•"/>
      <w:lvlJc w:val="left"/>
      <w:pPr>
        <w:tabs>
          <w:tab w:val="num" w:pos="720"/>
        </w:tabs>
        <w:ind w:left="720" w:hanging="360"/>
      </w:pPr>
      <w:rPr>
        <w:rFonts w:ascii="Arial" w:hAnsi="Arial" w:hint="default"/>
      </w:rPr>
    </w:lvl>
    <w:lvl w:ilvl="1" w:tplc="2E76C3B2">
      <w:numFmt w:val="bullet"/>
      <w:lvlText w:val="–"/>
      <w:lvlJc w:val="left"/>
      <w:pPr>
        <w:tabs>
          <w:tab w:val="num" w:pos="1440"/>
        </w:tabs>
        <w:ind w:left="1440" w:hanging="360"/>
      </w:pPr>
      <w:rPr>
        <w:rFonts w:ascii="Arial" w:hAnsi="Arial" w:hint="default"/>
      </w:rPr>
    </w:lvl>
    <w:lvl w:ilvl="2" w:tplc="0840DA74">
      <w:numFmt w:val="bullet"/>
      <w:lvlText w:val="•"/>
      <w:lvlJc w:val="left"/>
      <w:pPr>
        <w:tabs>
          <w:tab w:val="num" w:pos="2160"/>
        </w:tabs>
        <w:ind w:left="2160" w:hanging="360"/>
      </w:pPr>
      <w:rPr>
        <w:rFonts w:ascii="Arial" w:hAnsi="Arial" w:hint="default"/>
      </w:rPr>
    </w:lvl>
    <w:lvl w:ilvl="3" w:tplc="2E4C7E86" w:tentative="1">
      <w:start w:val="1"/>
      <w:numFmt w:val="bullet"/>
      <w:lvlText w:val="•"/>
      <w:lvlJc w:val="left"/>
      <w:pPr>
        <w:tabs>
          <w:tab w:val="num" w:pos="2880"/>
        </w:tabs>
        <w:ind w:left="2880" w:hanging="360"/>
      </w:pPr>
      <w:rPr>
        <w:rFonts w:ascii="Arial" w:hAnsi="Arial" w:hint="default"/>
      </w:rPr>
    </w:lvl>
    <w:lvl w:ilvl="4" w:tplc="795E6EFC" w:tentative="1">
      <w:start w:val="1"/>
      <w:numFmt w:val="bullet"/>
      <w:lvlText w:val="•"/>
      <w:lvlJc w:val="left"/>
      <w:pPr>
        <w:tabs>
          <w:tab w:val="num" w:pos="3600"/>
        </w:tabs>
        <w:ind w:left="3600" w:hanging="360"/>
      </w:pPr>
      <w:rPr>
        <w:rFonts w:ascii="Arial" w:hAnsi="Arial" w:hint="default"/>
      </w:rPr>
    </w:lvl>
    <w:lvl w:ilvl="5" w:tplc="2DC413D0" w:tentative="1">
      <w:start w:val="1"/>
      <w:numFmt w:val="bullet"/>
      <w:lvlText w:val="•"/>
      <w:lvlJc w:val="left"/>
      <w:pPr>
        <w:tabs>
          <w:tab w:val="num" w:pos="4320"/>
        </w:tabs>
        <w:ind w:left="4320" w:hanging="360"/>
      </w:pPr>
      <w:rPr>
        <w:rFonts w:ascii="Arial" w:hAnsi="Arial" w:hint="default"/>
      </w:rPr>
    </w:lvl>
    <w:lvl w:ilvl="6" w:tplc="5C406CA6" w:tentative="1">
      <w:start w:val="1"/>
      <w:numFmt w:val="bullet"/>
      <w:lvlText w:val="•"/>
      <w:lvlJc w:val="left"/>
      <w:pPr>
        <w:tabs>
          <w:tab w:val="num" w:pos="5040"/>
        </w:tabs>
        <w:ind w:left="5040" w:hanging="360"/>
      </w:pPr>
      <w:rPr>
        <w:rFonts w:ascii="Arial" w:hAnsi="Arial" w:hint="default"/>
      </w:rPr>
    </w:lvl>
    <w:lvl w:ilvl="7" w:tplc="A02AD93C" w:tentative="1">
      <w:start w:val="1"/>
      <w:numFmt w:val="bullet"/>
      <w:lvlText w:val="•"/>
      <w:lvlJc w:val="left"/>
      <w:pPr>
        <w:tabs>
          <w:tab w:val="num" w:pos="5760"/>
        </w:tabs>
        <w:ind w:left="5760" w:hanging="360"/>
      </w:pPr>
      <w:rPr>
        <w:rFonts w:ascii="Arial" w:hAnsi="Arial" w:hint="default"/>
      </w:rPr>
    </w:lvl>
    <w:lvl w:ilvl="8" w:tplc="4DE605F2"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31"/>
  </w:num>
  <w:num w:numId="3">
    <w:abstractNumId w:val="2"/>
  </w:num>
  <w:num w:numId="4">
    <w:abstractNumId w:val="16"/>
  </w:num>
  <w:num w:numId="5">
    <w:abstractNumId w:val="32"/>
  </w:num>
  <w:num w:numId="6">
    <w:abstractNumId w:val="7"/>
  </w:num>
  <w:num w:numId="7">
    <w:abstractNumId w:val="33"/>
  </w:num>
  <w:num w:numId="8">
    <w:abstractNumId w:val="15"/>
  </w:num>
  <w:num w:numId="9">
    <w:abstractNumId w:val="9"/>
  </w:num>
  <w:num w:numId="10">
    <w:abstractNumId w:val="20"/>
  </w:num>
  <w:num w:numId="11">
    <w:abstractNumId w:val="2"/>
    <w:lvlOverride w:ilvl="0">
      <w:startOverride w:val="1"/>
    </w:lvlOverride>
  </w:num>
  <w:num w:numId="12">
    <w:abstractNumId w:val="16"/>
    <w:lvlOverride w:ilvl="0">
      <w:startOverride w:val="1"/>
    </w:lvlOverride>
  </w:num>
  <w:num w:numId="13">
    <w:abstractNumId w:val="27"/>
  </w:num>
  <w:num w:numId="14">
    <w:abstractNumId w:val="22"/>
  </w:num>
  <w:num w:numId="15">
    <w:abstractNumId w:val="16"/>
    <w:lvlOverride w:ilvl="0">
      <w:startOverride w:val="1"/>
    </w:lvlOverride>
  </w:num>
  <w:num w:numId="16">
    <w:abstractNumId w:val="2"/>
    <w:lvlOverride w:ilvl="0">
      <w:startOverride w:val="1"/>
    </w:lvlOverride>
  </w:num>
  <w:num w:numId="17">
    <w:abstractNumId w:val="19"/>
  </w:num>
  <w:num w:numId="18">
    <w:abstractNumId w:val="25"/>
  </w:num>
  <w:num w:numId="19">
    <w:abstractNumId w:val="12"/>
  </w:num>
  <w:num w:numId="20">
    <w:abstractNumId w:val="6"/>
  </w:num>
  <w:num w:numId="21">
    <w:abstractNumId w:val="11"/>
  </w:num>
  <w:num w:numId="22">
    <w:abstractNumId w:val="29"/>
  </w:num>
  <w:num w:numId="23">
    <w:abstractNumId w:val="17"/>
  </w:num>
  <w:num w:numId="24">
    <w:abstractNumId w:val="18"/>
  </w:num>
  <w:num w:numId="25">
    <w:abstractNumId w:val="5"/>
  </w:num>
  <w:num w:numId="26">
    <w:abstractNumId w:val="4"/>
  </w:num>
  <w:num w:numId="27">
    <w:abstractNumId w:val="13"/>
  </w:num>
  <w:num w:numId="28">
    <w:abstractNumId w:val="24"/>
  </w:num>
  <w:num w:numId="29">
    <w:abstractNumId w:val="1"/>
  </w:num>
  <w:num w:numId="30">
    <w:abstractNumId w:val="2"/>
    <w:lvlOverride w:ilvl="0">
      <w:startOverride w:val="1"/>
    </w:lvlOverride>
  </w:num>
  <w:num w:numId="31">
    <w:abstractNumId w:val="34"/>
  </w:num>
  <w:num w:numId="32">
    <w:abstractNumId w:val="3"/>
  </w:num>
  <w:num w:numId="33">
    <w:abstractNumId w:val="23"/>
  </w:num>
  <w:num w:numId="34">
    <w:abstractNumId w:val="10"/>
  </w:num>
  <w:num w:numId="35">
    <w:abstractNumId w:val="8"/>
  </w:num>
  <w:num w:numId="36">
    <w:abstractNumId w:val="26"/>
  </w:num>
  <w:num w:numId="37">
    <w:abstractNumId w:val="2"/>
    <w:lvlOverride w:ilvl="0">
      <w:startOverride w:val="1"/>
    </w:lvlOverride>
  </w:num>
  <w:num w:numId="38">
    <w:abstractNumId w:val="14"/>
  </w:num>
  <w:num w:numId="39">
    <w:abstractNumId w:val="30"/>
  </w:num>
  <w:num w:numId="40">
    <w:abstractNumId w:val="21"/>
  </w:num>
  <w:num w:numId="4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1581F"/>
    <w:rsid w:val="00016921"/>
    <w:rsid w:val="0002379D"/>
    <w:rsid w:val="00030F37"/>
    <w:rsid w:val="000648B9"/>
    <w:rsid w:val="00084253"/>
    <w:rsid w:val="00086031"/>
    <w:rsid w:val="00086A1D"/>
    <w:rsid w:val="000915E7"/>
    <w:rsid w:val="000A4C48"/>
    <w:rsid w:val="000A5856"/>
    <w:rsid w:val="000A6E1A"/>
    <w:rsid w:val="000C68F4"/>
    <w:rsid w:val="000D345A"/>
    <w:rsid w:val="000D6410"/>
    <w:rsid w:val="000D6F73"/>
    <w:rsid w:val="000F0B45"/>
    <w:rsid w:val="00106E4B"/>
    <w:rsid w:val="00113A4D"/>
    <w:rsid w:val="001175B5"/>
    <w:rsid w:val="00122ECC"/>
    <w:rsid w:val="00131C58"/>
    <w:rsid w:val="00136B1B"/>
    <w:rsid w:val="00136E37"/>
    <w:rsid w:val="00142697"/>
    <w:rsid w:val="001439A6"/>
    <w:rsid w:val="00162771"/>
    <w:rsid w:val="001709E1"/>
    <w:rsid w:val="00182AF5"/>
    <w:rsid w:val="001A1184"/>
    <w:rsid w:val="001B11A0"/>
    <w:rsid w:val="001B7488"/>
    <w:rsid w:val="001C3749"/>
    <w:rsid w:val="001C4440"/>
    <w:rsid w:val="001C5A39"/>
    <w:rsid w:val="001E3115"/>
    <w:rsid w:val="001E6198"/>
    <w:rsid w:val="001F0B11"/>
    <w:rsid w:val="001F3B84"/>
    <w:rsid w:val="00201E96"/>
    <w:rsid w:val="00204E15"/>
    <w:rsid w:val="00214DBD"/>
    <w:rsid w:val="00216F4F"/>
    <w:rsid w:val="00221897"/>
    <w:rsid w:val="00222181"/>
    <w:rsid w:val="00222491"/>
    <w:rsid w:val="00223345"/>
    <w:rsid w:val="00227E04"/>
    <w:rsid w:val="00241CAA"/>
    <w:rsid w:val="002517E4"/>
    <w:rsid w:val="0025198E"/>
    <w:rsid w:val="00256403"/>
    <w:rsid w:val="0026337D"/>
    <w:rsid w:val="00264A2C"/>
    <w:rsid w:val="0026679C"/>
    <w:rsid w:val="00274204"/>
    <w:rsid w:val="0027571A"/>
    <w:rsid w:val="0028155C"/>
    <w:rsid w:val="002928C5"/>
    <w:rsid w:val="002B3523"/>
    <w:rsid w:val="002C7212"/>
    <w:rsid w:val="002E2F7D"/>
    <w:rsid w:val="00312EDF"/>
    <w:rsid w:val="00314027"/>
    <w:rsid w:val="0031614E"/>
    <w:rsid w:val="003270DB"/>
    <w:rsid w:val="00327B16"/>
    <w:rsid w:val="00332A2F"/>
    <w:rsid w:val="00346C56"/>
    <w:rsid w:val="003520EF"/>
    <w:rsid w:val="0036394D"/>
    <w:rsid w:val="00366E98"/>
    <w:rsid w:val="003742D3"/>
    <w:rsid w:val="00375269"/>
    <w:rsid w:val="0038762B"/>
    <w:rsid w:val="00390076"/>
    <w:rsid w:val="00394F1A"/>
    <w:rsid w:val="003955D1"/>
    <w:rsid w:val="00396C7C"/>
    <w:rsid w:val="003A518C"/>
    <w:rsid w:val="003B1587"/>
    <w:rsid w:val="003C7117"/>
    <w:rsid w:val="003E6D10"/>
    <w:rsid w:val="003E7958"/>
    <w:rsid w:val="003F6C0B"/>
    <w:rsid w:val="003F7093"/>
    <w:rsid w:val="00401A10"/>
    <w:rsid w:val="004036C1"/>
    <w:rsid w:val="00414F7F"/>
    <w:rsid w:val="00415E6E"/>
    <w:rsid w:val="00416BDF"/>
    <w:rsid w:val="004270E9"/>
    <w:rsid w:val="00430809"/>
    <w:rsid w:val="004308FF"/>
    <w:rsid w:val="0043491A"/>
    <w:rsid w:val="00444455"/>
    <w:rsid w:val="00452050"/>
    <w:rsid w:val="0045261D"/>
    <w:rsid w:val="004575B7"/>
    <w:rsid w:val="00472D00"/>
    <w:rsid w:val="004842BC"/>
    <w:rsid w:val="004B0938"/>
    <w:rsid w:val="004B25B2"/>
    <w:rsid w:val="004C515A"/>
    <w:rsid w:val="004C607D"/>
    <w:rsid w:val="004C739A"/>
    <w:rsid w:val="004F5D78"/>
    <w:rsid w:val="004F7B45"/>
    <w:rsid w:val="00517C7B"/>
    <w:rsid w:val="00525EDA"/>
    <w:rsid w:val="005303A3"/>
    <w:rsid w:val="00532969"/>
    <w:rsid w:val="00553E20"/>
    <w:rsid w:val="00567ED7"/>
    <w:rsid w:val="00576D52"/>
    <w:rsid w:val="00577917"/>
    <w:rsid w:val="00583DF4"/>
    <w:rsid w:val="005C3579"/>
    <w:rsid w:val="005D0C23"/>
    <w:rsid w:val="005D4478"/>
    <w:rsid w:val="005D7B80"/>
    <w:rsid w:val="005D7F6A"/>
    <w:rsid w:val="005E0EAC"/>
    <w:rsid w:val="005E54BD"/>
    <w:rsid w:val="005F3786"/>
    <w:rsid w:val="00616955"/>
    <w:rsid w:val="00624A59"/>
    <w:rsid w:val="00626C53"/>
    <w:rsid w:val="0063536C"/>
    <w:rsid w:val="00635A16"/>
    <w:rsid w:val="00637807"/>
    <w:rsid w:val="00650955"/>
    <w:rsid w:val="006654A8"/>
    <w:rsid w:val="00680387"/>
    <w:rsid w:val="006A4503"/>
    <w:rsid w:val="006A6EA3"/>
    <w:rsid w:val="006B64A3"/>
    <w:rsid w:val="006B7BB4"/>
    <w:rsid w:val="006D29EF"/>
    <w:rsid w:val="006E2F78"/>
    <w:rsid w:val="006F53A1"/>
    <w:rsid w:val="006F547E"/>
    <w:rsid w:val="007009CC"/>
    <w:rsid w:val="00704403"/>
    <w:rsid w:val="007054F0"/>
    <w:rsid w:val="00716FD6"/>
    <w:rsid w:val="0072378A"/>
    <w:rsid w:val="00723859"/>
    <w:rsid w:val="00724F2D"/>
    <w:rsid w:val="00726D8B"/>
    <w:rsid w:val="00733272"/>
    <w:rsid w:val="0076674F"/>
    <w:rsid w:val="00775C27"/>
    <w:rsid w:val="00786759"/>
    <w:rsid w:val="007970AF"/>
    <w:rsid w:val="007B1313"/>
    <w:rsid w:val="007B61F6"/>
    <w:rsid w:val="007C4349"/>
    <w:rsid w:val="007D050C"/>
    <w:rsid w:val="007D2632"/>
    <w:rsid w:val="007D5F05"/>
    <w:rsid w:val="007D6D0D"/>
    <w:rsid w:val="007E26E7"/>
    <w:rsid w:val="007E2968"/>
    <w:rsid w:val="007E6E59"/>
    <w:rsid w:val="007F4C40"/>
    <w:rsid w:val="00804C38"/>
    <w:rsid w:val="008106F8"/>
    <w:rsid w:val="00810CF0"/>
    <w:rsid w:val="00825BC9"/>
    <w:rsid w:val="00837660"/>
    <w:rsid w:val="008465A1"/>
    <w:rsid w:val="00846F6F"/>
    <w:rsid w:val="00847B68"/>
    <w:rsid w:val="008664AE"/>
    <w:rsid w:val="008713CA"/>
    <w:rsid w:val="008727FE"/>
    <w:rsid w:val="00874ED9"/>
    <w:rsid w:val="008A7439"/>
    <w:rsid w:val="008B75AB"/>
    <w:rsid w:val="008C70FA"/>
    <w:rsid w:val="008E2E9E"/>
    <w:rsid w:val="00910DCD"/>
    <w:rsid w:val="00915630"/>
    <w:rsid w:val="009163A1"/>
    <w:rsid w:val="00944592"/>
    <w:rsid w:val="009466A7"/>
    <w:rsid w:val="0095517A"/>
    <w:rsid w:val="009557F1"/>
    <w:rsid w:val="009614E1"/>
    <w:rsid w:val="00984EDF"/>
    <w:rsid w:val="0099790B"/>
    <w:rsid w:val="009A0F65"/>
    <w:rsid w:val="009B3709"/>
    <w:rsid w:val="009C2E19"/>
    <w:rsid w:val="009C60F4"/>
    <w:rsid w:val="009E30BE"/>
    <w:rsid w:val="009E4D76"/>
    <w:rsid w:val="009E4EFB"/>
    <w:rsid w:val="00A00C53"/>
    <w:rsid w:val="00A023C3"/>
    <w:rsid w:val="00A1234D"/>
    <w:rsid w:val="00A123A9"/>
    <w:rsid w:val="00A211F9"/>
    <w:rsid w:val="00A3536B"/>
    <w:rsid w:val="00A4708B"/>
    <w:rsid w:val="00A5499A"/>
    <w:rsid w:val="00A62D36"/>
    <w:rsid w:val="00A6690E"/>
    <w:rsid w:val="00A70F98"/>
    <w:rsid w:val="00A73ABD"/>
    <w:rsid w:val="00A80BB8"/>
    <w:rsid w:val="00A85837"/>
    <w:rsid w:val="00A92484"/>
    <w:rsid w:val="00A9559C"/>
    <w:rsid w:val="00AA3E3D"/>
    <w:rsid w:val="00AA488B"/>
    <w:rsid w:val="00AB17DC"/>
    <w:rsid w:val="00AC224E"/>
    <w:rsid w:val="00AC47A6"/>
    <w:rsid w:val="00AC5345"/>
    <w:rsid w:val="00AC6637"/>
    <w:rsid w:val="00AD5001"/>
    <w:rsid w:val="00AF5146"/>
    <w:rsid w:val="00B0265F"/>
    <w:rsid w:val="00B0692B"/>
    <w:rsid w:val="00B30C97"/>
    <w:rsid w:val="00B57BBD"/>
    <w:rsid w:val="00B64841"/>
    <w:rsid w:val="00B759EA"/>
    <w:rsid w:val="00B77F2E"/>
    <w:rsid w:val="00BA204D"/>
    <w:rsid w:val="00BA7304"/>
    <w:rsid w:val="00BC014F"/>
    <w:rsid w:val="00BC4DE3"/>
    <w:rsid w:val="00BD3025"/>
    <w:rsid w:val="00BD34D5"/>
    <w:rsid w:val="00C006CD"/>
    <w:rsid w:val="00C06889"/>
    <w:rsid w:val="00C44D88"/>
    <w:rsid w:val="00C50276"/>
    <w:rsid w:val="00C55A77"/>
    <w:rsid w:val="00C57746"/>
    <w:rsid w:val="00C663FA"/>
    <w:rsid w:val="00C71D5F"/>
    <w:rsid w:val="00C727E9"/>
    <w:rsid w:val="00C76055"/>
    <w:rsid w:val="00C94719"/>
    <w:rsid w:val="00CB4AD4"/>
    <w:rsid w:val="00CB4E1F"/>
    <w:rsid w:val="00CB5BC2"/>
    <w:rsid w:val="00CC3EF8"/>
    <w:rsid w:val="00CC519B"/>
    <w:rsid w:val="00CD2D65"/>
    <w:rsid w:val="00CD7A7A"/>
    <w:rsid w:val="00CE6E00"/>
    <w:rsid w:val="00CF4E89"/>
    <w:rsid w:val="00CF77FF"/>
    <w:rsid w:val="00D13468"/>
    <w:rsid w:val="00D13527"/>
    <w:rsid w:val="00D14BDA"/>
    <w:rsid w:val="00D346A5"/>
    <w:rsid w:val="00D46BD4"/>
    <w:rsid w:val="00D4790B"/>
    <w:rsid w:val="00D53400"/>
    <w:rsid w:val="00D558C8"/>
    <w:rsid w:val="00D61757"/>
    <w:rsid w:val="00D721AB"/>
    <w:rsid w:val="00D77231"/>
    <w:rsid w:val="00D87106"/>
    <w:rsid w:val="00D90964"/>
    <w:rsid w:val="00D93534"/>
    <w:rsid w:val="00D94D23"/>
    <w:rsid w:val="00D95C82"/>
    <w:rsid w:val="00DA0A73"/>
    <w:rsid w:val="00DA1D78"/>
    <w:rsid w:val="00DA25CB"/>
    <w:rsid w:val="00DA38C9"/>
    <w:rsid w:val="00DA5959"/>
    <w:rsid w:val="00DC122D"/>
    <w:rsid w:val="00DC15D7"/>
    <w:rsid w:val="00DC4085"/>
    <w:rsid w:val="00DD02F4"/>
    <w:rsid w:val="00DD4408"/>
    <w:rsid w:val="00DD79C3"/>
    <w:rsid w:val="00DE26CF"/>
    <w:rsid w:val="00DE7154"/>
    <w:rsid w:val="00DF2FBF"/>
    <w:rsid w:val="00E14775"/>
    <w:rsid w:val="00E25220"/>
    <w:rsid w:val="00E375A2"/>
    <w:rsid w:val="00E46B52"/>
    <w:rsid w:val="00E52621"/>
    <w:rsid w:val="00E57549"/>
    <w:rsid w:val="00E57A0C"/>
    <w:rsid w:val="00E6511D"/>
    <w:rsid w:val="00E77C55"/>
    <w:rsid w:val="00E77E8A"/>
    <w:rsid w:val="00E77FFE"/>
    <w:rsid w:val="00E8060F"/>
    <w:rsid w:val="00E8582B"/>
    <w:rsid w:val="00E96518"/>
    <w:rsid w:val="00EB72E6"/>
    <w:rsid w:val="00EC7ECD"/>
    <w:rsid w:val="00ED077D"/>
    <w:rsid w:val="00EE1B16"/>
    <w:rsid w:val="00EF0103"/>
    <w:rsid w:val="00EF27CF"/>
    <w:rsid w:val="00F126C1"/>
    <w:rsid w:val="00F12E3B"/>
    <w:rsid w:val="00F14EA8"/>
    <w:rsid w:val="00F17E00"/>
    <w:rsid w:val="00F20EB8"/>
    <w:rsid w:val="00F237C2"/>
    <w:rsid w:val="00F50497"/>
    <w:rsid w:val="00F53221"/>
    <w:rsid w:val="00F63240"/>
    <w:rsid w:val="00FA6EE5"/>
    <w:rsid w:val="00FA7696"/>
    <w:rsid w:val="00FB172E"/>
    <w:rsid w:val="00FB2027"/>
    <w:rsid w:val="00FB5658"/>
    <w:rsid w:val="00FC34C6"/>
    <w:rsid w:val="00FD4842"/>
    <w:rsid w:val="00FE0347"/>
    <w:rsid w:val="00FE1AEA"/>
    <w:rsid w:val="00FF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BDA0"/>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C60F4"/>
    <w:pPr>
      <w:spacing w:after="180"/>
    </w:pPr>
    <w:rPr>
      <w:rFonts w:ascii="Times New Roman" w:eastAsiaTheme="minorEastAsia"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basedOn w:val="a"/>
    <w:link w:val="a4"/>
    <w:uiPriority w:val="11"/>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basedOn w:val="a0"/>
    <w:link w:val="a3"/>
    <w:uiPriority w:val="11"/>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1173494">
      <w:bodyDiv w:val="1"/>
      <w:marLeft w:val="0"/>
      <w:marRight w:val="0"/>
      <w:marTop w:val="0"/>
      <w:marBottom w:val="0"/>
      <w:divBdr>
        <w:top w:val="none" w:sz="0" w:space="0" w:color="auto"/>
        <w:left w:val="none" w:sz="0" w:space="0" w:color="auto"/>
        <w:bottom w:val="none" w:sz="0" w:space="0" w:color="auto"/>
        <w:right w:val="none" w:sz="0" w:space="0" w:color="auto"/>
      </w:divBdr>
      <w:divsChild>
        <w:div w:id="1397166755">
          <w:marLeft w:val="547"/>
          <w:marRight w:val="0"/>
          <w:marTop w:val="77"/>
          <w:marBottom w:val="0"/>
          <w:divBdr>
            <w:top w:val="none" w:sz="0" w:space="0" w:color="auto"/>
            <w:left w:val="none" w:sz="0" w:space="0" w:color="auto"/>
            <w:bottom w:val="none" w:sz="0" w:space="0" w:color="auto"/>
            <w:right w:val="none" w:sz="0" w:space="0" w:color="auto"/>
          </w:divBdr>
        </w:div>
        <w:div w:id="1096825817">
          <w:marLeft w:val="1166"/>
          <w:marRight w:val="0"/>
          <w:marTop w:val="58"/>
          <w:marBottom w:val="0"/>
          <w:divBdr>
            <w:top w:val="none" w:sz="0" w:space="0" w:color="auto"/>
            <w:left w:val="none" w:sz="0" w:space="0" w:color="auto"/>
            <w:bottom w:val="none" w:sz="0" w:space="0" w:color="auto"/>
            <w:right w:val="none" w:sz="0" w:space="0" w:color="auto"/>
          </w:divBdr>
        </w:div>
        <w:div w:id="1537621435">
          <w:marLeft w:val="1800"/>
          <w:marRight w:val="0"/>
          <w:marTop w:val="58"/>
          <w:marBottom w:val="0"/>
          <w:divBdr>
            <w:top w:val="none" w:sz="0" w:space="0" w:color="auto"/>
            <w:left w:val="none" w:sz="0" w:space="0" w:color="auto"/>
            <w:bottom w:val="none" w:sz="0" w:space="0" w:color="auto"/>
            <w:right w:val="none" w:sz="0" w:space="0" w:color="auto"/>
          </w:divBdr>
        </w:div>
        <w:div w:id="2064981955">
          <w:marLeft w:val="1800"/>
          <w:marRight w:val="0"/>
          <w:marTop w:val="58"/>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0614410">
      <w:bodyDiv w:val="1"/>
      <w:marLeft w:val="0"/>
      <w:marRight w:val="0"/>
      <w:marTop w:val="0"/>
      <w:marBottom w:val="0"/>
      <w:divBdr>
        <w:top w:val="none" w:sz="0" w:space="0" w:color="auto"/>
        <w:left w:val="none" w:sz="0" w:space="0" w:color="auto"/>
        <w:bottom w:val="none" w:sz="0" w:space="0" w:color="auto"/>
        <w:right w:val="none" w:sz="0" w:space="0" w:color="auto"/>
      </w:divBdr>
      <w:divsChild>
        <w:div w:id="2092460245">
          <w:marLeft w:val="547"/>
          <w:marRight w:val="0"/>
          <w:marTop w:val="86"/>
          <w:marBottom w:val="0"/>
          <w:divBdr>
            <w:top w:val="none" w:sz="0" w:space="0" w:color="auto"/>
            <w:left w:val="none" w:sz="0" w:space="0" w:color="auto"/>
            <w:bottom w:val="none" w:sz="0" w:space="0" w:color="auto"/>
            <w:right w:val="none" w:sz="0" w:space="0" w:color="auto"/>
          </w:divBdr>
        </w:div>
        <w:div w:id="553586954">
          <w:marLeft w:val="1166"/>
          <w:marRight w:val="0"/>
          <w:marTop w:val="77"/>
          <w:marBottom w:val="0"/>
          <w:divBdr>
            <w:top w:val="none" w:sz="0" w:space="0" w:color="auto"/>
            <w:left w:val="none" w:sz="0" w:space="0" w:color="auto"/>
            <w:bottom w:val="none" w:sz="0" w:space="0" w:color="auto"/>
            <w:right w:val="none" w:sz="0" w:space="0" w:color="auto"/>
          </w:divBdr>
        </w:div>
        <w:div w:id="1793133263">
          <w:marLeft w:val="1166"/>
          <w:marRight w:val="0"/>
          <w:marTop w:val="77"/>
          <w:marBottom w:val="0"/>
          <w:divBdr>
            <w:top w:val="none" w:sz="0" w:space="0" w:color="auto"/>
            <w:left w:val="none" w:sz="0" w:space="0" w:color="auto"/>
            <w:bottom w:val="none" w:sz="0" w:space="0" w:color="auto"/>
            <w:right w:val="none" w:sz="0" w:space="0" w:color="auto"/>
          </w:divBdr>
        </w:div>
        <w:div w:id="951742639">
          <w:marLeft w:val="1166"/>
          <w:marRight w:val="0"/>
          <w:marTop w:val="77"/>
          <w:marBottom w:val="0"/>
          <w:divBdr>
            <w:top w:val="none" w:sz="0" w:space="0" w:color="auto"/>
            <w:left w:val="none" w:sz="0" w:space="0" w:color="auto"/>
            <w:bottom w:val="none" w:sz="0" w:space="0" w:color="auto"/>
            <w:right w:val="none" w:sz="0" w:space="0" w:color="auto"/>
          </w:divBdr>
        </w:div>
      </w:divsChild>
    </w:div>
    <w:div w:id="119617051">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91965998">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72335776">
      <w:bodyDiv w:val="1"/>
      <w:marLeft w:val="0"/>
      <w:marRight w:val="0"/>
      <w:marTop w:val="0"/>
      <w:marBottom w:val="0"/>
      <w:divBdr>
        <w:top w:val="none" w:sz="0" w:space="0" w:color="auto"/>
        <w:left w:val="none" w:sz="0" w:space="0" w:color="auto"/>
        <w:bottom w:val="none" w:sz="0" w:space="0" w:color="auto"/>
        <w:right w:val="none" w:sz="0" w:space="0" w:color="auto"/>
      </w:divBdr>
      <w:divsChild>
        <w:div w:id="741951153">
          <w:marLeft w:val="547"/>
          <w:marRight w:val="0"/>
          <w:marTop w:val="67"/>
          <w:marBottom w:val="0"/>
          <w:divBdr>
            <w:top w:val="none" w:sz="0" w:space="0" w:color="auto"/>
            <w:left w:val="none" w:sz="0" w:space="0" w:color="auto"/>
            <w:bottom w:val="none" w:sz="0" w:space="0" w:color="auto"/>
            <w:right w:val="none" w:sz="0" w:space="0" w:color="auto"/>
          </w:divBdr>
        </w:div>
      </w:divsChild>
    </w:div>
    <w:div w:id="496311271">
      <w:bodyDiv w:val="1"/>
      <w:marLeft w:val="0"/>
      <w:marRight w:val="0"/>
      <w:marTop w:val="0"/>
      <w:marBottom w:val="0"/>
      <w:divBdr>
        <w:top w:val="none" w:sz="0" w:space="0" w:color="auto"/>
        <w:left w:val="none" w:sz="0" w:space="0" w:color="auto"/>
        <w:bottom w:val="none" w:sz="0" w:space="0" w:color="auto"/>
        <w:right w:val="none" w:sz="0" w:space="0" w:color="auto"/>
      </w:divBdr>
      <w:divsChild>
        <w:div w:id="1168180799">
          <w:marLeft w:val="547"/>
          <w:marRight w:val="0"/>
          <w:marTop w:val="77"/>
          <w:marBottom w:val="0"/>
          <w:divBdr>
            <w:top w:val="none" w:sz="0" w:space="0" w:color="auto"/>
            <w:left w:val="none" w:sz="0" w:space="0" w:color="auto"/>
            <w:bottom w:val="none" w:sz="0" w:space="0" w:color="auto"/>
            <w:right w:val="none" w:sz="0" w:space="0" w:color="auto"/>
          </w:divBdr>
        </w:div>
        <w:div w:id="747725887">
          <w:marLeft w:val="1166"/>
          <w:marRight w:val="0"/>
          <w:marTop w:val="67"/>
          <w:marBottom w:val="0"/>
          <w:divBdr>
            <w:top w:val="none" w:sz="0" w:space="0" w:color="auto"/>
            <w:left w:val="none" w:sz="0" w:space="0" w:color="auto"/>
            <w:bottom w:val="none" w:sz="0" w:space="0" w:color="auto"/>
            <w:right w:val="none" w:sz="0" w:space="0" w:color="auto"/>
          </w:divBdr>
        </w:div>
        <w:div w:id="1002469796">
          <w:marLeft w:val="1800"/>
          <w:marRight w:val="0"/>
          <w:marTop w:val="58"/>
          <w:marBottom w:val="0"/>
          <w:divBdr>
            <w:top w:val="none" w:sz="0" w:space="0" w:color="auto"/>
            <w:left w:val="none" w:sz="0" w:space="0" w:color="auto"/>
            <w:bottom w:val="none" w:sz="0" w:space="0" w:color="auto"/>
            <w:right w:val="none" w:sz="0" w:space="0" w:color="auto"/>
          </w:divBdr>
        </w:div>
        <w:div w:id="1692031478">
          <w:marLeft w:val="1800"/>
          <w:marRight w:val="0"/>
          <w:marTop w:val="58"/>
          <w:marBottom w:val="0"/>
          <w:divBdr>
            <w:top w:val="none" w:sz="0" w:space="0" w:color="auto"/>
            <w:left w:val="none" w:sz="0" w:space="0" w:color="auto"/>
            <w:bottom w:val="none" w:sz="0" w:space="0" w:color="auto"/>
            <w:right w:val="none" w:sz="0" w:space="0" w:color="auto"/>
          </w:divBdr>
        </w:div>
        <w:div w:id="1071580622">
          <w:marLeft w:val="1166"/>
          <w:marRight w:val="0"/>
          <w:marTop w:val="67"/>
          <w:marBottom w:val="0"/>
          <w:divBdr>
            <w:top w:val="none" w:sz="0" w:space="0" w:color="auto"/>
            <w:left w:val="none" w:sz="0" w:space="0" w:color="auto"/>
            <w:bottom w:val="none" w:sz="0" w:space="0" w:color="auto"/>
            <w:right w:val="none" w:sz="0" w:space="0" w:color="auto"/>
          </w:divBdr>
        </w:div>
        <w:div w:id="1029986212">
          <w:marLeft w:val="1800"/>
          <w:marRight w:val="0"/>
          <w:marTop w:val="58"/>
          <w:marBottom w:val="0"/>
          <w:divBdr>
            <w:top w:val="none" w:sz="0" w:space="0" w:color="auto"/>
            <w:left w:val="none" w:sz="0" w:space="0" w:color="auto"/>
            <w:bottom w:val="none" w:sz="0" w:space="0" w:color="auto"/>
            <w:right w:val="none" w:sz="0" w:space="0" w:color="auto"/>
          </w:divBdr>
        </w:div>
        <w:div w:id="1923250816">
          <w:marLeft w:val="1800"/>
          <w:marRight w:val="0"/>
          <w:marTop w:val="58"/>
          <w:marBottom w:val="0"/>
          <w:divBdr>
            <w:top w:val="none" w:sz="0" w:space="0" w:color="auto"/>
            <w:left w:val="none" w:sz="0" w:space="0" w:color="auto"/>
            <w:bottom w:val="none" w:sz="0" w:space="0" w:color="auto"/>
            <w:right w:val="none" w:sz="0" w:space="0" w:color="auto"/>
          </w:divBdr>
        </w:div>
        <w:div w:id="1156065410">
          <w:marLeft w:val="1166"/>
          <w:marRight w:val="0"/>
          <w:marTop w:val="67"/>
          <w:marBottom w:val="0"/>
          <w:divBdr>
            <w:top w:val="none" w:sz="0" w:space="0" w:color="auto"/>
            <w:left w:val="none" w:sz="0" w:space="0" w:color="auto"/>
            <w:bottom w:val="none" w:sz="0" w:space="0" w:color="auto"/>
            <w:right w:val="none" w:sz="0" w:space="0" w:color="auto"/>
          </w:divBdr>
        </w:div>
        <w:div w:id="515116254">
          <w:marLeft w:val="1800"/>
          <w:marRight w:val="0"/>
          <w:marTop w:val="58"/>
          <w:marBottom w:val="0"/>
          <w:divBdr>
            <w:top w:val="none" w:sz="0" w:space="0" w:color="auto"/>
            <w:left w:val="none" w:sz="0" w:space="0" w:color="auto"/>
            <w:bottom w:val="none" w:sz="0" w:space="0" w:color="auto"/>
            <w:right w:val="none" w:sz="0" w:space="0" w:color="auto"/>
          </w:divBdr>
        </w:div>
        <w:div w:id="556405275">
          <w:marLeft w:val="1800"/>
          <w:marRight w:val="0"/>
          <w:marTop w:val="58"/>
          <w:marBottom w:val="0"/>
          <w:divBdr>
            <w:top w:val="none" w:sz="0" w:space="0" w:color="auto"/>
            <w:left w:val="none" w:sz="0" w:space="0" w:color="auto"/>
            <w:bottom w:val="none" w:sz="0" w:space="0" w:color="auto"/>
            <w:right w:val="none" w:sz="0" w:space="0" w:color="auto"/>
          </w:divBdr>
        </w:div>
      </w:divsChild>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0453433">
      <w:bodyDiv w:val="1"/>
      <w:marLeft w:val="0"/>
      <w:marRight w:val="0"/>
      <w:marTop w:val="0"/>
      <w:marBottom w:val="0"/>
      <w:divBdr>
        <w:top w:val="none" w:sz="0" w:space="0" w:color="auto"/>
        <w:left w:val="none" w:sz="0" w:space="0" w:color="auto"/>
        <w:bottom w:val="none" w:sz="0" w:space="0" w:color="auto"/>
        <w:right w:val="none" w:sz="0" w:space="0" w:color="auto"/>
      </w:divBdr>
      <w:divsChild>
        <w:div w:id="1834224911">
          <w:marLeft w:val="547"/>
          <w:marRight w:val="0"/>
          <w:marTop w:val="86"/>
          <w:marBottom w:val="0"/>
          <w:divBdr>
            <w:top w:val="none" w:sz="0" w:space="0" w:color="auto"/>
            <w:left w:val="none" w:sz="0" w:space="0" w:color="auto"/>
            <w:bottom w:val="none" w:sz="0" w:space="0" w:color="auto"/>
            <w:right w:val="none" w:sz="0" w:space="0" w:color="auto"/>
          </w:divBdr>
        </w:div>
        <w:div w:id="1123160774">
          <w:marLeft w:val="1166"/>
          <w:marRight w:val="0"/>
          <w:marTop w:val="77"/>
          <w:marBottom w:val="0"/>
          <w:divBdr>
            <w:top w:val="none" w:sz="0" w:space="0" w:color="auto"/>
            <w:left w:val="none" w:sz="0" w:space="0" w:color="auto"/>
            <w:bottom w:val="none" w:sz="0" w:space="0" w:color="auto"/>
            <w:right w:val="none" w:sz="0" w:space="0" w:color="auto"/>
          </w:divBdr>
        </w:div>
        <w:div w:id="1170557279">
          <w:marLeft w:val="1166"/>
          <w:marRight w:val="0"/>
          <w:marTop w:val="77"/>
          <w:marBottom w:val="0"/>
          <w:divBdr>
            <w:top w:val="none" w:sz="0" w:space="0" w:color="auto"/>
            <w:left w:val="none" w:sz="0" w:space="0" w:color="auto"/>
            <w:bottom w:val="none" w:sz="0" w:space="0" w:color="auto"/>
            <w:right w:val="none" w:sz="0" w:space="0" w:color="auto"/>
          </w:divBdr>
        </w:div>
        <w:div w:id="834683489">
          <w:marLeft w:val="1166"/>
          <w:marRight w:val="0"/>
          <w:marTop w:val="77"/>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04578788">
      <w:bodyDiv w:val="1"/>
      <w:marLeft w:val="0"/>
      <w:marRight w:val="0"/>
      <w:marTop w:val="0"/>
      <w:marBottom w:val="0"/>
      <w:divBdr>
        <w:top w:val="none" w:sz="0" w:space="0" w:color="auto"/>
        <w:left w:val="none" w:sz="0" w:space="0" w:color="auto"/>
        <w:bottom w:val="none" w:sz="0" w:space="0" w:color="auto"/>
        <w:right w:val="none" w:sz="0" w:space="0" w:color="auto"/>
      </w:divBdr>
      <w:divsChild>
        <w:div w:id="1067147025">
          <w:marLeft w:val="547"/>
          <w:marRight w:val="0"/>
          <w:marTop w:val="115"/>
          <w:marBottom w:val="0"/>
          <w:divBdr>
            <w:top w:val="none" w:sz="0" w:space="0" w:color="auto"/>
            <w:left w:val="none" w:sz="0" w:space="0" w:color="auto"/>
            <w:bottom w:val="none" w:sz="0" w:space="0" w:color="auto"/>
            <w:right w:val="none" w:sz="0" w:space="0" w:color="auto"/>
          </w:divBdr>
        </w:div>
      </w:divsChild>
    </w:div>
    <w:div w:id="618222261">
      <w:bodyDiv w:val="1"/>
      <w:marLeft w:val="0"/>
      <w:marRight w:val="0"/>
      <w:marTop w:val="0"/>
      <w:marBottom w:val="0"/>
      <w:divBdr>
        <w:top w:val="none" w:sz="0" w:space="0" w:color="auto"/>
        <w:left w:val="none" w:sz="0" w:space="0" w:color="auto"/>
        <w:bottom w:val="none" w:sz="0" w:space="0" w:color="auto"/>
        <w:right w:val="none" w:sz="0" w:space="0" w:color="auto"/>
      </w:divBdr>
      <w:divsChild>
        <w:div w:id="1823888124">
          <w:marLeft w:val="547"/>
          <w:marRight w:val="0"/>
          <w:marTop w:val="115"/>
          <w:marBottom w:val="0"/>
          <w:divBdr>
            <w:top w:val="none" w:sz="0" w:space="0" w:color="auto"/>
            <w:left w:val="none" w:sz="0" w:space="0" w:color="auto"/>
            <w:bottom w:val="none" w:sz="0" w:space="0" w:color="auto"/>
            <w:right w:val="none" w:sz="0" w:space="0" w:color="auto"/>
          </w:divBdr>
        </w:div>
        <w:div w:id="764808610">
          <w:marLeft w:val="1166"/>
          <w:marRight w:val="0"/>
          <w:marTop w:val="96"/>
          <w:marBottom w:val="0"/>
          <w:divBdr>
            <w:top w:val="none" w:sz="0" w:space="0" w:color="auto"/>
            <w:left w:val="none" w:sz="0" w:space="0" w:color="auto"/>
            <w:bottom w:val="none" w:sz="0" w:space="0" w:color="auto"/>
            <w:right w:val="none" w:sz="0" w:space="0" w:color="auto"/>
          </w:divBdr>
        </w:div>
        <w:div w:id="558830616">
          <w:marLeft w:val="1166"/>
          <w:marRight w:val="0"/>
          <w:marTop w:val="96"/>
          <w:marBottom w:val="0"/>
          <w:divBdr>
            <w:top w:val="none" w:sz="0" w:space="0" w:color="auto"/>
            <w:left w:val="none" w:sz="0" w:space="0" w:color="auto"/>
            <w:bottom w:val="none" w:sz="0" w:space="0" w:color="auto"/>
            <w:right w:val="none" w:sz="0" w:space="0" w:color="auto"/>
          </w:divBdr>
        </w:div>
        <w:div w:id="1066337825">
          <w:marLeft w:val="1166"/>
          <w:marRight w:val="0"/>
          <w:marTop w:val="96"/>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93964118">
      <w:bodyDiv w:val="1"/>
      <w:marLeft w:val="0"/>
      <w:marRight w:val="0"/>
      <w:marTop w:val="0"/>
      <w:marBottom w:val="0"/>
      <w:divBdr>
        <w:top w:val="none" w:sz="0" w:space="0" w:color="auto"/>
        <w:left w:val="none" w:sz="0" w:space="0" w:color="auto"/>
        <w:bottom w:val="none" w:sz="0" w:space="0" w:color="auto"/>
        <w:right w:val="none" w:sz="0" w:space="0" w:color="auto"/>
      </w:divBdr>
      <w:divsChild>
        <w:div w:id="118650379">
          <w:marLeft w:val="547"/>
          <w:marRight w:val="0"/>
          <w:marTop w:val="115"/>
          <w:marBottom w:val="0"/>
          <w:divBdr>
            <w:top w:val="none" w:sz="0" w:space="0" w:color="auto"/>
            <w:left w:val="none" w:sz="0" w:space="0" w:color="auto"/>
            <w:bottom w:val="none" w:sz="0" w:space="0" w:color="auto"/>
            <w:right w:val="none" w:sz="0" w:space="0" w:color="auto"/>
          </w:divBdr>
        </w:div>
      </w:divsChild>
    </w:div>
    <w:div w:id="703944401">
      <w:bodyDiv w:val="1"/>
      <w:marLeft w:val="0"/>
      <w:marRight w:val="0"/>
      <w:marTop w:val="0"/>
      <w:marBottom w:val="0"/>
      <w:divBdr>
        <w:top w:val="none" w:sz="0" w:space="0" w:color="auto"/>
        <w:left w:val="none" w:sz="0" w:space="0" w:color="auto"/>
        <w:bottom w:val="none" w:sz="0" w:space="0" w:color="auto"/>
        <w:right w:val="none" w:sz="0" w:space="0" w:color="auto"/>
      </w:divBdr>
      <w:divsChild>
        <w:div w:id="2104300073">
          <w:marLeft w:val="547"/>
          <w:marRight w:val="0"/>
          <w:marTop w:val="86"/>
          <w:marBottom w:val="0"/>
          <w:divBdr>
            <w:top w:val="none" w:sz="0" w:space="0" w:color="auto"/>
            <w:left w:val="none" w:sz="0" w:space="0" w:color="auto"/>
            <w:bottom w:val="none" w:sz="0" w:space="0" w:color="auto"/>
            <w:right w:val="none" w:sz="0" w:space="0" w:color="auto"/>
          </w:divBdr>
        </w:div>
      </w:divsChild>
    </w:div>
    <w:div w:id="71154024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23531987">
      <w:bodyDiv w:val="1"/>
      <w:marLeft w:val="0"/>
      <w:marRight w:val="0"/>
      <w:marTop w:val="0"/>
      <w:marBottom w:val="0"/>
      <w:divBdr>
        <w:top w:val="none" w:sz="0" w:space="0" w:color="auto"/>
        <w:left w:val="none" w:sz="0" w:space="0" w:color="auto"/>
        <w:bottom w:val="none" w:sz="0" w:space="0" w:color="auto"/>
        <w:right w:val="none" w:sz="0" w:space="0" w:color="auto"/>
      </w:divBdr>
      <w:divsChild>
        <w:div w:id="838810557">
          <w:marLeft w:val="547"/>
          <w:marRight w:val="0"/>
          <w:marTop w:val="86"/>
          <w:marBottom w:val="0"/>
          <w:divBdr>
            <w:top w:val="none" w:sz="0" w:space="0" w:color="auto"/>
            <w:left w:val="none" w:sz="0" w:space="0" w:color="auto"/>
            <w:bottom w:val="none" w:sz="0" w:space="0" w:color="auto"/>
            <w:right w:val="none" w:sz="0" w:space="0" w:color="auto"/>
          </w:divBdr>
        </w:div>
        <w:div w:id="570430025">
          <w:marLeft w:val="1166"/>
          <w:marRight w:val="0"/>
          <w:marTop w:val="77"/>
          <w:marBottom w:val="0"/>
          <w:divBdr>
            <w:top w:val="none" w:sz="0" w:space="0" w:color="auto"/>
            <w:left w:val="none" w:sz="0" w:space="0" w:color="auto"/>
            <w:bottom w:val="none" w:sz="0" w:space="0" w:color="auto"/>
            <w:right w:val="none" w:sz="0" w:space="0" w:color="auto"/>
          </w:divBdr>
        </w:div>
        <w:div w:id="223611912">
          <w:marLeft w:val="1166"/>
          <w:marRight w:val="0"/>
          <w:marTop w:val="77"/>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064036">
      <w:bodyDiv w:val="1"/>
      <w:marLeft w:val="0"/>
      <w:marRight w:val="0"/>
      <w:marTop w:val="0"/>
      <w:marBottom w:val="0"/>
      <w:divBdr>
        <w:top w:val="none" w:sz="0" w:space="0" w:color="auto"/>
        <w:left w:val="none" w:sz="0" w:space="0" w:color="auto"/>
        <w:bottom w:val="none" w:sz="0" w:space="0" w:color="auto"/>
        <w:right w:val="none" w:sz="0" w:space="0" w:color="auto"/>
      </w:divBdr>
      <w:divsChild>
        <w:div w:id="880745452">
          <w:marLeft w:val="547"/>
          <w:marRight w:val="0"/>
          <w:marTop w:val="67"/>
          <w:marBottom w:val="0"/>
          <w:divBdr>
            <w:top w:val="none" w:sz="0" w:space="0" w:color="auto"/>
            <w:left w:val="none" w:sz="0" w:space="0" w:color="auto"/>
            <w:bottom w:val="none" w:sz="0" w:space="0" w:color="auto"/>
            <w:right w:val="none" w:sz="0" w:space="0" w:color="auto"/>
          </w:divBdr>
        </w:div>
      </w:divsChild>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66018603">
      <w:bodyDiv w:val="1"/>
      <w:marLeft w:val="0"/>
      <w:marRight w:val="0"/>
      <w:marTop w:val="0"/>
      <w:marBottom w:val="0"/>
      <w:divBdr>
        <w:top w:val="none" w:sz="0" w:space="0" w:color="auto"/>
        <w:left w:val="none" w:sz="0" w:space="0" w:color="auto"/>
        <w:bottom w:val="none" w:sz="0" w:space="0" w:color="auto"/>
        <w:right w:val="none" w:sz="0" w:space="0" w:color="auto"/>
      </w:divBdr>
      <w:divsChild>
        <w:div w:id="2089762461">
          <w:marLeft w:val="547"/>
          <w:marRight w:val="0"/>
          <w:marTop w:val="115"/>
          <w:marBottom w:val="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06646373">
      <w:bodyDiv w:val="1"/>
      <w:marLeft w:val="0"/>
      <w:marRight w:val="0"/>
      <w:marTop w:val="0"/>
      <w:marBottom w:val="0"/>
      <w:divBdr>
        <w:top w:val="none" w:sz="0" w:space="0" w:color="auto"/>
        <w:left w:val="none" w:sz="0" w:space="0" w:color="auto"/>
        <w:bottom w:val="none" w:sz="0" w:space="0" w:color="auto"/>
        <w:right w:val="none" w:sz="0" w:space="0" w:color="auto"/>
      </w:divBdr>
      <w:divsChild>
        <w:div w:id="755975196">
          <w:marLeft w:val="547"/>
          <w:marRight w:val="0"/>
          <w:marTop w:val="77"/>
          <w:marBottom w:val="0"/>
          <w:divBdr>
            <w:top w:val="none" w:sz="0" w:space="0" w:color="auto"/>
            <w:left w:val="none" w:sz="0" w:space="0" w:color="auto"/>
            <w:bottom w:val="none" w:sz="0" w:space="0" w:color="auto"/>
            <w:right w:val="none" w:sz="0" w:space="0" w:color="auto"/>
          </w:divBdr>
        </w:div>
        <w:div w:id="1084764199">
          <w:marLeft w:val="1166"/>
          <w:marRight w:val="0"/>
          <w:marTop w:val="67"/>
          <w:marBottom w:val="0"/>
          <w:divBdr>
            <w:top w:val="none" w:sz="0" w:space="0" w:color="auto"/>
            <w:left w:val="none" w:sz="0" w:space="0" w:color="auto"/>
            <w:bottom w:val="none" w:sz="0" w:space="0" w:color="auto"/>
            <w:right w:val="none" w:sz="0" w:space="0" w:color="auto"/>
          </w:divBdr>
        </w:div>
        <w:div w:id="1885175618">
          <w:marLeft w:val="1800"/>
          <w:marRight w:val="0"/>
          <w:marTop w:val="58"/>
          <w:marBottom w:val="0"/>
          <w:divBdr>
            <w:top w:val="none" w:sz="0" w:space="0" w:color="auto"/>
            <w:left w:val="none" w:sz="0" w:space="0" w:color="auto"/>
            <w:bottom w:val="none" w:sz="0" w:space="0" w:color="auto"/>
            <w:right w:val="none" w:sz="0" w:space="0" w:color="auto"/>
          </w:divBdr>
        </w:div>
        <w:div w:id="288315792">
          <w:marLeft w:val="1800"/>
          <w:marRight w:val="0"/>
          <w:marTop w:val="58"/>
          <w:marBottom w:val="0"/>
          <w:divBdr>
            <w:top w:val="none" w:sz="0" w:space="0" w:color="auto"/>
            <w:left w:val="none" w:sz="0" w:space="0" w:color="auto"/>
            <w:bottom w:val="none" w:sz="0" w:space="0" w:color="auto"/>
            <w:right w:val="none" w:sz="0" w:space="0" w:color="auto"/>
          </w:divBdr>
        </w:div>
        <w:div w:id="2066683500">
          <w:marLeft w:val="1800"/>
          <w:marRight w:val="0"/>
          <w:marTop w:val="58"/>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2266090">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3725875">
      <w:bodyDiv w:val="1"/>
      <w:marLeft w:val="0"/>
      <w:marRight w:val="0"/>
      <w:marTop w:val="0"/>
      <w:marBottom w:val="0"/>
      <w:divBdr>
        <w:top w:val="none" w:sz="0" w:space="0" w:color="auto"/>
        <w:left w:val="none" w:sz="0" w:space="0" w:color="auto"/>
        <w:bottom w:val="none" w:sz="0" w:space="0" w:color="auto"/>
        <w:right w:val="none" w:sz="0" w:space="0" w:color="auto"/>
      </w:divBdr>
      <w:divsChild>
        <w:div w:id="1062483127">
          <w:marLeft w:val="547"/>
          <w:marRight w:val="0"/>
          <w:marTop w:val="115"/>
          <w:marBottom w:val="0"/>
          <w:divBdr>
            <w:top w:val="none" w:sz="0" w:space="0" w:color="auto"/>
            <w:left w:val="none" w:sz="0" w:space="0" w:color="auto"/>
            <w:bottom w:val="none" w:sz="0" w:space="0" w:color="auto"/>
            <w:right w:val="none" w:sz="0" w:space="0" w:color="auto"/>
          </w:divBdr>
        </w:div>
        <w:div w:id="919829871">
          <w:marLeft w:val="1166"/>
          <w:marRight w:val="0"/>
          <w:marTop w:val="96"/>
          <w:marBottom w:val="0"/>
          <w:divBdr>
            <w:top w:val="none" w:sz="0" w:space="0" w:color="auto"/>
            <w:left w:val="none" w:sz="0" w:space="0" w:color="auto"/>
            <w:bottom w:val="none" w:sz="0" w:space="0" w:color="auto"/>
            <w:right w:val="none" w:sz="0" w:space="0" w:color="auto"/>
          </w:divBdr>
        </w:div>
        <w:div w:id="1137524452">
          <w:marLeft w:val="1166"/>
          <w:marRight w:val="0"/>
          <w:marTop w:val="96"/>
          <w:marBottom w:val="0"/>
          <w:divBdr>
            <w:top w:val="none" w:sz="0" w:space="0" w:color="auto"/>
            <w:left w:val="none" w:sz="0" w:space="0" w:color="auto"/>
            <w:bottom w:val="none" w:sz="0" w:space="0" w:color="auto"/>
            <w:right w:val="none" w:sz="0" w:space="0" w:color="auto"/>
          </w:divBdr>
        </w:div>
      </w:divsChild>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2221861">
      <w:bodyDiv w:val="1"/>
      <w:marLeft w:val="0"/>
      <w:marRight w:val="0"/>
      <w:marTop w:val="0"/>
      <w:marBottom w:val="0"/>
      <w:divBdr>
        <w:top w:val="none" w:sz="0" w:space="0" w:color="auto"/>
        <w:left w:val="none" w:sz="0" w:space="0" w:color="auto"/>
        <w:bottom w:val="none" w:sz="0" w:space="0" w:color="auto"/>
        <w:right w:val="none" w:sz="0" w:space="0" w:color="auto"/>
      </w:divBdr>
      <w:divsChild>
        <w:div w:id="1580363056">
          <w:marLeft w:val="547"/>
          <w:marRight w:val="0"/>
          <w:marTop w:val="77"/>
          <w:marBottom w:val="0"/>
          <w:divBdr>
            <w:top w:val="none" w:sz="0" w:space="0" w:color="auto"/>
            <w:left w:val="none" w:sz="0" w:space="0" w:color="auto"/>
            <w:bottom w:val="none" w:sz="0" w:space="0" w:color="auto"/>
            <w:right w:val="none" w:sz="0" w:space="0" w:color="auto"/>
          </w:divBdr>
        </w:div>
        <w:div w:id="122697629">
          <w:marLeft w:val="1166"/>
          <w:marRight w:val="0"/>
          <w:marTop w:val="67"/>
          <w:marBottom w:val="0"/>
          <w:divBdr>
            <w:top w:val="none" w:sz="0" w:space="0" w:color="auto"/>
            <w:left w:val="none" w:sz="0" w:space="0" w:color="auto"/>
            <w:bottom w:val="none" w:sz="0" w:space="0" w:color="auto"/>
            <w:right w:val="none" w:sz="0" w:space="0" w:color="auto"/>
          </w:divBdr>
        </w:div>
        <w:div w:id="1013461439">
          <w:marLeft w:val="1166"/>
          <w:marRight w:val="0"/>
          <w:marTop w:val="67"/>
          <w:marBottom w:val="0"/>
          <w:divBdr>
            <w:top w:val="none" w:sz="0" w:space="0" w:color="auto"/>
            <w:left w:val="none" w:sz="0" w:space="0" w:color="auto"/>
            <w:bottom w:val="none" w:sz="0" w:space="0" w:color="auto"/>
            <w:right w:val="none" w:sz="0" w:space="0" w:color="auto"/>
          </w:divBdr>
        </w:div>
        <w:div w:id="264505670">
          <w:marLeft w:val="1166"/>
          <w:marRight w:val="0"/>
          <w:marTop w:val="67"/>
          <w:marBottom w:val="0"/>
          <w:divBdr>
            <w:top w:val="none" w:sz="0" w:space="0" w:color="auto"/>
            <w:left w:val="none" w:sz="0" w:space="0" w:color="auto"/>
            <w:bottom w:val="none" w:sz="0" w:space="0" w:color="auto"/>
            <w:right w:val="none" w:sz="0" w:space="0" w:color="auto"/>
          </w:divBdr>
        </w:div>
      </w:divsChild>
    </w:div>
    <w:div w:id="1289315921">
      <w:bodyDiv w:val="1"/>
      <w:marLeft w:val="0"/>
      <w:marRight w:val="0"/>
      <w:marTop w:val="0"/>
      <w:marBottom w:val="0"/>
      <w:divBdr>
        <w:top w:val="none" w:sz="0" w:space="0" w:color="auto"/>
        <w:left w:val="none" w:sz="0" w:space="0" w:color="auto"/>
        <w:bottom w:val="none" w:sz="0" w:space="0" w:color="auto"/>
        <w:right w:val="none" w:sz="0" w:space="0" w:color="auto"/>
      </w:divBdr>
      <w:divsChild>
        <w:div w:id="1441029615">
          <w:marLeft w:val="547"/>
          <w:marRight w:val="0"/>
          <w:marTop w:val="86"/>
          <w:marBottom w:val="0"/>
          <w:divBdr>
            <w:top w:val="none" w:sz="0" w:space="0" w:color="auto"/>
            <w:left w:val="none" w:sz="0" w:space="0" w:color="auto"/>
            <w:bottom w:val="none" w:sz="0" w:space="0" w:color="auto"/>
            <w:right w:val="none" w:sz="0" w:space="0" w:color="auto"/>
          </w:divBdr>
        </w:div>
      </w:divsChild>
    </w:div>
    <w:div w:id="1324821528">
      <w:bodyDiv w:val="1"/>
      <w:marLeft w:val="0"/>
      <w:marRight w:val="0"/>
      <w:marTop w:val="0"/>
      <w:marBottom w:val="0"/>
      <w:divBdr>
        <w:top w:val="none" w:sz="0" w:space="0" w:color="auto"/>
        <w:left w:val="none" w:sz="0" w:space="0" w:color="auto"/>
        <w:bottom w:val="none" w:sz="0" w:space="0" w:color="auto"/>
        <w:right w:val="none" w:sz="0" w:space="0" w:color="auto"/>
      </w:divBdr>
      <w:divsChild>
        <w:div w:id="1545096249">
          <w:marLeft w:val="547"/>
          <w:marRight w:val="0"/>
          <w:marTop w:val="86"/>
          <w:marBottom w:val="0"/>
          <w:divBdr>
            <w:top w:val="none" w:sz="0" w:space="0" w:color="auto"/>
            <w:left w:val="none" w:sz="0" w:space="0" w:color="auto"/>
            <w:bottom w:val="none" w:sz="0" w:space="0" w:color="auto"/>
            <w:right w:val="none" w:sz="0" w:space="0" w:color="auto"/>
          </w:divBdr>
        </w:div>
      </w:divsChild>
    </w:div>
    <w:div w:id="1331713338">
      <w:bodyDiv w:val="1"/>
      <w:marLeft w:val="0"/>
      <w:marRight w:val="0"/>
      <w:marTop w:val="0"/>
      <w:marBottom w:val="0"/>
      <w:divBdr>
        <w:top w:val="none" w:sz="0" w:space="0" w:color="auto"/>
        <w:left w:val="none" w:sz="0" w:space="0" w:color="auto"/>
        <w:bottom w:val="none" w:sz="0" w:space="0" w:color="auto"/>
        <w:right w:val="none" w:sz="0" w:space="0" w:color="auto"/>
      </w:divBdr>
    </w:div>
    <w:div w:id="1337611726">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34787999">
      <w:bodyDiv w:val="1"/>
      <w:marLeft w:val="0"/>
      <w:marRight w:val="0"/>
      <w:marTop w:val="0"/>
      <w:marBottom w:val="0"/>
      <w:divBdr>
        <w:top w:val="none" w:sz="0" w:space="0" w:color="auto"/>
        <w:left w:val="none" w:sz="0" w:space="0" w:color="auto"/>
        <w:bottom w:val="none" w:sz="0" w:space="0" w:color="auto"/>
        <w:right w:val="none" w:sz="0" w:space="0" w:color="auto"/>
      </w:divBdr>
      <w:divsChild>
        <w:div w:id="1808931692">
          <w:marLeft w:val="547"/>
          <w:marRight w:val="0"/>
          <w:marTop w:val="77"/>
          <w:marBottom w:val="0"/>
          <w:divBdr>
            <w:top w:val="none" w:sz="0" w:space="0" w:color="auto"/>
            <w:left w:val="none" w:sz="0" w:space="0" w:color="auto"/>
            <w:bottom w:val="none" w:sz="0" w:space="0" w:color="auto"/>
            <w:right w:val="none" w:sz="0" w:space="0" w:color="auto"/>
          </w:divBdr>
        </w:div>
        <w:div w:id="1838694284">
          <w:marLeft w:val="1166"/>
          <w:marRight w:val="0"/>
          <w:marTop w:val="58"/>
          <w:marBottom w:val="0"/>
          <w:divBdr>
            <w:top w:val="none" w:sz="0" w:space="0" w:color="auto"/>
            <w:left w:val="none" w:sz="0" w:space="0" w:color="auto"/>
            <w:bottom w:val="none" w:sz="0" w:space="0" w:color="auto"/>
            <w:right w:val="none" w:sz="0" w:space="0" w:color="auto"/>
          </w:divBdr>
        </w:div>
        <w:div w:id="1524635753">
          <w:marLeft w:val="1800"/>
          <w:marRight w:val="0"/>
          <w:marTop w:val="58"/>
          <w:marBottom w:val="0"/>
          <w:divBdr>
            <w:top w:val="none" w:sz="0" w:space="0" w:color="auto"/>
            <w:left w:val="none" w:sz="0" w:space="0" w:color="auto"/>
            <w:bottom w:val="none" w:sz="0" w:space="0" w:color="auto"/>
            <w:right w:val="none" w:sz="0" w:space="0" w:color="auto"/>
          </w:divBdr>
        </w:div>
        <w:div w:id="510678186">
          <w:marLeft w:val="2520"/>
          <w:marRight w:val="0"/>
          <w:marTop w:val="48"/>
          <w:marBottom w:val="0"/>
          <w:divBdr>
            <w:top w:val="none" w:sz="0" w:space="0" w:color="auto"/>
            <w:left w:val="none" w:sz="0" w:space="0" w:color="auto"/>
            <w:bottom w:val="none" w:sz="0" w:space="0" w:color="auto"/>
            <w:right w:val="none" w:sz="0" w:space="0" w:color="auto"/>
          </w:divBdr>
        </w:div>
        <w:div w:id="1009716633">
          <w:marLeft w:val="1800"/>
          <w:marRight w:val="0"/>
          <w:marTop w:val="58"/>
          <w:marBottom w:val="0"/>
          <w:divBdr>
            <w:top w:val="none" w:sz="0" w:space="0" w:color="auto"/>
            <w:left w:val="none" w:sz="0" w:space="0" w:color="auto"/>
            <w:bottom w:val="none" w:sz="0" w:space="0" w:color="auto"/>
            <w:right w:val="none" w:sz="0" w:space="0" w:color="auto"/>
          </w:divBdr>
        </w:div>
        <w:div w:id="1701588294">
          <w:marLeft w:val="2520"/>
          <w:marRight w:val="0"/>
          <w:marTop w:val="48"/>
          <w:marBottom w:val="0"/>
          <w:divBdr>
            <w:top w:val="none" w:sz="0" w:space="0" w:color="auto"/>
            <w:left w:val="none" w:sz="0" w:space="0" w:color="auto"/>
            <w:bottom w:val="none" w:sz="0" w:space="0" w:color="auto"/>
            <w:right w:val="none" w:sz="0" w:space="0" w:color="auto"/>
          </w:divBdr>
        </w:div>
        <w:div w:id="256061322">
          <w:marLeft w:val="1800"/>
          <w:marRight w:val="0"/>
          <w:marTop w:val="58"/>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589120542">
      <w:bodyDiv w:val="1"/>
      <w:marLeft w:val="0"/>
      <w:marRight w:val="0"/>
      <w:marTop w:val="0"/>
      <w:marBottom w:val="0"/>
      <w:divBdr>
        <w:top w:val="none" w:sz="0" w:space="0" w:color="auto"/>
        <w:left w:val="none" w:sz="0" w:space="0" w:color="auto"/>
        <w:bottom w:val="none" w:sz="0" w:space="0" w:color="auto"/>
        <w:right w:val="none" w:sz="0" w:space="0" w:color="auto"/>
      </w:divBdr>
    </w:div>
    <w:div w:id="1601134860">
      <w:bodyDiv w:val="1"/>
      <w:marLeft w:val="0"/>
      <w:marRight w:val="0"/>
      <w:marTop w:val="0"/>
      <w:marBottom w:val="0"/>
      <w:divBdr>
        <w:top w:val="none" w:sz="0" w:space="0" w:color="auto"/>
        <w:left w:val="none" w:sz="0" w:space="0" w:color="auto"/>
        <w:bottom w:val="none" w:sz="0" w:space="0" w:color="auto"/>
        <w:right w:val="none" w:sz="0" w:space="0" w:color="auto"/>
      </w:divBdr>
      <w:divsChild>
        <w:div w:id="2079397788">
          <w:marLeft w:val="547"/>
          <w:marRight w:val="0"/>
          <w:marTop w:val="67"/>
          <w:marBottom w:val="0"/>
          <w:divBdr>
            <w:top w:val="none" w:sz="0" w:space="0" w:color="auto"/>
            <w:left w:val="none" w:sz="0" w:space="0" w:color="auto"/>
            <w:bottom w:val="none" w:sz="0" w:space="0" w:color="auto"/>
            <w:right w:val="none" w:sz="0" w:space="0" w:color="auto"/>
          </w:divBdr>
        </w:div>
        <w:div w:id="49421145">
          <w:marLeft w:val="1166"/>
          <w:marRight w:val="0"/>
          <w:marTop w:val="58"/>
          <w:marBottom w:val="0"/>
          <w:divBdr>
            <w:top w:val="none" w:sz="0" w:space="0" w:color="auto"/>
            <w:left w:val="none" w:sz="0" w:space="0" w:color="auto"/>
            <w:bottom w:val="none" w:sz="0" w:space="0" w:color="auto"/>
            <w:right w:val="none" w:sz="0" w:space="0" w:color="auto"/>
          </w:divBdr>
        </w:div>
        <w:div w:id="1919362159">
          <w:marLeft w:val="1800"/>
          <w:marRight w:val="0"/>
          <w:marTop w:val="53"/>
          <w:marBottom w:val="0"/>
          <w:divBdr>
            <w:top w:val="none" w:sz="0" w:space="0" w:color="auto"/>
            <w:left w:val="none" w:sz="0" w:space="0" w:color="auto"/>
            <w:bottom w:val="none" w:sz="0" w:space="0" w:color="auto"/>
            <w:right w:val="none" w:sz="0" w:space="0" w:color="auto"/>
          </w:divBdr>
        </w:div>
        <w:div w:id="1529365507">
          <w:marLeft w:val="1800"/>
          <w:marRight w:val="0"/>
          <w:marTop w:val="53"/>
          <w:marBottom w:val="0"/>
          <w:divBdr>
            <w:top w:val="none" w:sz="0" w:space="0" w:color="auto"/>
            <w:left w:val="none" w:sz="0" w:space="0" w:color="auto"/>
            <w:bottom w:val="none" w:sz="0" w:space="0" w:color="auto"/>
            <w:right w:val="none" w:sz="0" w:space="0" w:color="auto"/>
          </w:divBdr>
        </w:div>
        <w:div w:id="1898012975">
          <w:marLeft w:val="1166"/>
          <w:marRight w:val="0"/>
          <w:marTop w:val="58"/>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26834575">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790196764">
      <w:bodyDiv w:val="1"/>
      <w:marLeft w:val="0"/>
      <w:marRight w:val="0"/>
      <w:marTop w:val="0"/>
      <w:marBottom w:val="0"/>
      <w:divBdr>
        <w:top w:val="none" w:sz="0" w:space="0" w:color="auto"/>
        <w:left w:val="none" w:sz="0" w:space="0" w:color="auto"/>
        <w:bottom w:val="none" w:sz="0" w:space="0" w:color="auto"/>
        <w:right w:val="none" w:sz="0" w:space="0" w:color="auto"/>
      </w:divBdr>
      <w:divsChild>
        <w:div w:id="718210352">
          <w:marLeft w:val="547"/>
          <w:marRight w:val="0"/>
          <w:marTop w:val="115"/>
          <w:marBottom w:val="0"/>
          <w:divBdr>
            <w:top w:val="none" w:sz="0" w:space="0" w:color="auto"/>
            <w:left w:val="none" w:sz="0" w:space="0" w:color="auto"/>
            <w:bottom w:val="none" w:sz="0" w:space="0" w:color="auto"/>
            <w:right w:val="none" w:sz="0" w:space="0" w:color="auto"/>
          </w:divBdr>
        </w:div>
        <w:div w:id="1508209658">
          <w:marLeft w:val="1166"/>
          <w:marRight w:val="0"/>
          <w:marTop w:val="96"/>
          <w:marBottom w:val="0"/>
          <w:divBdr>
            <w:top w:val="none" w:sz="0" w:space="0" w:color="auto"/>
            <w:left w:val="none" w:sz="0" w:space="0" w:color="auto"/>
            <w:bottom w:val="none" w:sz="0" w:space="0" w:color="auto"/>
            <w:right w:val="none" w:sz="0" w:space="0" w:color="auto"/>
          </w:divBdr>
        </w:div>
        <w:div w:id="3633183">
          <w:marLeft w:val="1166"/>
          <w:marRight w:val="0"/>
          <w:marTop w:val="96"/>
          <w:marBottom w:val="0"/>
          <w:divBdr>
            <w:top w:val="none" w:sz="0" w:space="0" w:color="auto"/>
            <w:left w:val="none" w:sz="0" w:space="0" w:color="auto"/>
            <w:bottom w:val="none" w:sz="0" w:space="0" w:color="auto"/>
            <w:right w:val="none" w:sz="0" w:space="0" w:color="auto"/>
          </w:divBdr>
        </w:div>
        <w:div w:id="811102032">
          <w:marLeft w:val="1166"/>
          <w:marRight w:val="0"/>
          <w:marTop w:val="96"/>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2077706972">
      <w:bodyDiv w:val="1"/>
      <w:marLeft w:val="0"/>
      <w:marRight w:val="0"/>
      <w:marTop w:val="0"/>
      <w:marBottom w:val="0"/>
      <w:divBdr>
        <w:top w:val="none" w:sz="0" w:space="0" w:color="auto"/>
        <w:left w:val="none" w:sz="0" w:space="0" w:color="auto"/>
        <w:bottom w:val="none" w:sz="0" w:space="0" w:color="auto"/>
        <w:right w:val="none" w:sz="0" w:space="0" w:color="auto"/>
      </w:divBdr>
      <w:divsChild>
        <w:div w:id="879247831">
          <w:marLeft w:val="547"/>
          <w:marRight w:val="0"/>
          <w:marTop w:val="67"/>
          <w:marBottom w:val="0"/>
          <w:divBdr>
            <w:top w:val="none" w:sz="0" w:space="0" w:color="auto"/>
            <w:left w:val="none" w:sz="0" w:space="0" w:color="auto"/>
            <w:bottom w:val="none" w:sz="0" w:space="0" w:color="auto"/>
            <w:right w:val="none" w:sz="0" w:space="0" w:color="auto"/>
          </w:divBdr>
        </w:div>
        <w:div w:id="1354261482">
          <w:marLeft w:val="1166"/>
          <w:marRight w:val="0"/>
          <w:marTop w:val="58"/>
          <w:marBottom w:val="0"/>
          <w:divBdr>
            <w:top w:val="none" w:sz="0" w:space="0" w:color="auto"/>
            <w:left w:val="none" w:sz="0" w:space="0" w:color="auto"/>
            <w:bottom w:val="none" w:sz="0" w:space="0" w:color="auto"/>
            <w:right w:val="none" w:sz="0" w:space="0" w:color="auto"/>
          </w:divBdr>
        </w:div>
        <w:div w:id="1865050794">
          <w:marLeft w:val="1800"/>
          <w:marRight w:val="0"/>
          <w:marTop w:val="53"/>
          <w:marBottom w:val="0"/>
          <w:divBdr>
            <w:top w:val="none" w:sz="0" w:space="0" w:color="auto"/>
            <w:left w:val="none" w:sz="0" w:space="0" w:color="auto"/>
            <w:bottom w:val="none" w:sz="0" w:space="0" w:color="auto"/>
            <w:right w:val="none" w:sz="0" w:space="0" w:color="auto"/>
          </w:divBdr>
        </w:div>
        <w:div w:id="766929438">
          <w:marLeft w:val="2520"/>
          <w:marRight w:val="0"/>
          <w:marTop w:val="43"/>
          <w:marBottom w:val="0"/>
          <w:divBdr>
            <w:top w:val="none" w:sz="0" w:space="0" w:color="auto"/>
            <w:left w:val="none" w:sz="0" w:space="0" w:color="auto"/>
            <w:bottom w:val="none" w:sz="0" w:space="0" w:color="auto"/>
            <w:right w:val="none" w:sz="0" w:space="0" w:color="auto"/>
          </w:divBdr>
        </w:div>
        <w:div w:id="1948196867">
          <w:marLeft w:val="2520"/>
          <w:marRight w:val="0"/>
          <w:marTop w:val="43"/>
          <w:marBottom w:val="0"/>
          <w:divBdr>
            <w:top w:val="none" w:sz="0" w:space="0" w:color="auto"/>
            <w:left w:val="none" w:sz="0" w:space="0" w:color="auto"/>
            <w:bottom w:val="none" w:sz="0" w:space="0" w:color="auto"/>
            <w:right w:val="none" w:sz="0" w:space="0" w:color="auto"/>
          </w:divBdr>
        </w:div>
        <w:div w:id="1842357950">
          <w:marLeft w:val="1800"/>
          <w:marRight w:val="0"/>
          <w:marTop w:val="53"/>
          <w:marBottom w:val="0"/>
          <w:divBdr>
            <w:top w:val="none" w:sz="0" w:space="0" w:color="auto"/>
            <w:left w:val="none" w:sz="0" w:space="0" w:color="auto"/>
            <w:bottom w:val="none" w:sz="0" w:space="0" w:color="auto"/>
            <w:right w:val="none" w:sz="0" w:space="0" w:color="auto"/>
          </w:divBdr>
        </w:div>
        <w:div w:id="804587805">
          <w:marLeft w:val="2520"/>
          <w:marRight w:val="0"/>
          <w:marTop w:val="43"/>
          <w:marBottom w:val="0"/>
          <w:divBdr>
            <w:top w:val="none" w:sz="0" w:space="0" w:color="auto"/>
            <w:left w:val="none" w:sz="0" w:space="0" w:color="auto"/>
            <w:bottom w:val="none" w:sz="0" w:space="0" w:color="auto"/>
            <w:right w:val="none" w:sz="0" w:space="0" w:color="auto"/>
          </w:divBdr>
        </w:div>
        <w:div w:id="2098095310">
          <w:marLeft w:val="1800"/>
          <w:marRight w:val="0"/>
          <w:marTop w:val="53"/>
          <w:marBottom w:val="0"/>
          <w:divBdr>
            <w:top w:val="none" w:sz="0" w:space="0" w:color="auto"/>
            <w:left w:val="none" w:sz="0" w:space="0" w:color="auto"/>
            <w:bottom w:val="none" w:sz="0" w:space="0" w:color="auto"/>
            <w:right w:val="none" w:sz="0" w:space="0" w:color="auto"/>
          </w:divBdr>
        </w:div>
        <w:div w:id="1677803701">
          <w:marLeft w:val="2520"/>
          <w:marRight w:val="0"/>
          <w:marTop w:val="43"/>
          <w:marBottom w:val="0"/>
          <w:divBdr>
            <w:top w:val="none" w:sz="0" w:space="0" w:color="auto"/>
            <w:left w:val="none" w:sz="0" w:space="0" w:color="auto"/>
            <w:bottom w:val="none" w:sz="0" w:space="0" w:color="auto"/>
            <w:right w:val="none" w:sz="0" w:space="0" w:color="auto"/>
          </w:divBdr>
        </w:div>
        <w:div w:id="1924996485">
          <w:marLeft w:val="2520"/>
          <w:marRight w:val="0"/>
          <w:marTop w:val="43"/>
          <w:marBottom w:val="0"/>
          <w:divBdr>
            <w:top w:val="none" w:sz="0" w:space="0" w:color="auto"/>
            <w:left w:val="none" w:sz="0" w:space="0" w:color="auto"/>
            <w:bottom w:val="none" w:sz="0" w:space="0" w:color="auto"/>
            <w:right w:val="none" w:sz="0" w:space="0" w:color="auto"/>
          </w:divBdr>
        </w:div>
        <w:div w:id="1679841833">
          <w:marLeft w:val="1166"/>
          <w:marRight w:val="0"/>
          <w:marTop w:val="58"/>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4006648">
      <w:bodyDiv w:val="1"/>
      <w:marLeft w:val="0"/>
      <w:marRight w:val="0"/>
      <w:marTop w:val="0"/>
      <w:marBottom w:val="0"/>
      <w:divBdr>
        <w:top w:val="none" w:sz="0" w:space="0" w:color="auto"/>
        <w:left w:val="none" w:sz="0" w:space="0" w:color="auto"/>
        <w:bottom w:val="none" w:sz="0" w:space="0" w:color="auto"/>
        <w:right w:val="none" w:sz="0" w:space="0" w:color="auto"/>
      </w:divBdr>
      <w:divsChild>
        <w:div w:id="1544824279">
          <w:marLeft w:val="547"/>
          <w:marRight w:val="0"/>
          <w:marTop w:val="115"/>
          <w:marBottom w:val="0"/>
          <w:divBdr>
            <w:top w:val="none" w:sz="0" w:space="0" w:color="auto"/>
            <w:left w:val="none" w:sz="0" w:space="0" w:color="auto"/>
            <w:bottom w:val="none" w:sz="0" w:space="0" w:color="auto"/>
            <w:right w:val="none" w:sz="0" w:space="0" w:color="auto"/>
          </w:divBdr>
        </w:div>
        <w:div w:id="534732190">
          <w:marLeft w:val="1166"/>
          <w:marRight w:val="0"/>
          <w:marTop w:val="96"/>
          <w:marBottom w:val="0"/>
          <w:divBdr>
            <w:top w:val="none" w:sz="0" w:space="0" w:color="auto"/>
            <w:left w:val="none" w:sz="0" w:space="0" w:color="auto"/>
            <w:bottom w:val="none" w:sz="0" w:space="0" w:color="auto"/>
            <w:right w:val="none" w:sz="0" w:space="0" w:color="auto"/>
          </w:divBdr>
        </w:div>
        <w:div w:id="1264648787">
          <w:marLeft w:val="1166"/>
          <w:marRight w:val="0"/>
          <w:marTop w:val="96"/>
          <w:marBottom w:val="0"/>
          <w:divBdr>
            <w:top w:val="none" w:sz="0" w:space="0" w:color="auto"/>
            <w:left w:val="none" w:sz="0" w:space="0" w:color="auto"/>
            <w:bottom w:val="none" w:sz="0" w:space="0" w:color="auto"/>
            <w:right w:val="none" w:sz="0" w:space="0" w:color="auto"/>
          </w:divBdr>
        </w:div>
        <w:div w:id="1499037189">
          <w:marLeft w:val="1166"/>
          <w:marRight w:val="0"/>
          <w:marTop w:val="96"/>
          <w:marBottom w:val="0"/>
          <w:divBdr>
            <w:top w:val="none" w:sz="0" w:space="0" w:color="auto"/>
            <w:left w:val="none" w:sz="0" w:space="0" w:color="auto"/>
            <w:bottom w:val="none" w:sz="0" w:space="0" w:color="auto"/>
            <w:right w:val="none" w:sz="0" w:space="0" w:color="auto"/>
          </w:divBdr>
        </w:div>
        <w:div w:id="195829789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2F16B-D6A7-480F-A447-38958493B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4098</TotalTime>
  <Pages>5</Pages>
  <Words>1145</Words>
  <Characters>6529</Characters>
  <Application>Microsoft Office Word</Application>
  <DocSecurity>0</DocSecurity>
  <Lines>54</Lines>
  <Paragraphs>15</Paragraphs>
  <ScaleCrop>false</ScaleCrop>
  <Company>Huawei Technologies Co.,Ltd.</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69</cp:revision>
  <dcterms:created xsi:type="dcterms:W3CDTF">2021-01-11T12:36:00Z</dcterms:created>
  <dcterms:modified xsi:type="dcterms:W3CDTF">2021-08-06T13:19:00Z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(3)iKjUFsmTlD36zEGfO3Qfa2U9lat9DqGeQ5n3aw+9z/d0bt7YHPjoy/XXNwtMWTTYlmeycEBq
UorhiPSosZJcZJxN5eXoHdNtYmTuAgd4Spxl1E6NrHppRSbec2m8DwMAp4LBjqoyv+1mhWFz
gzXeOc6qlF4w0IWyZkHIqY0ytroyCtyZiP8IaxApuZYMak5YtJ7p+TKQKOYSxqNc1XdSVZ5F
46H79mXZGSvQdIgISL</vt:lpwstr>
  </property>
  <property fmtid="{D5CDD505-2E9C-101B-9397-08002B2CF9AE}" pid="3" name="_2015_ms_pID_7253431">
    <vt:lpwstr>fHmHc+ZdP3KdrCo313k1j1Sx0sXQK+owlmfZkTHqz237hv4+IilB5F
OulYgnQx4rwsvqjTFEBsQhhwxKAi9R18+oShQjtfdLJwkWwtY5Os98E8PKoNEbdMvKS6DBaC
nEncNVVTTPB7TJ1h5qzTqs5SjZ6J6mSNX8wKkA6/+A6x8yAX0afrZgbtuWKRaFXpo/EN6U13
I+uP955hVxzTV3gf1lZMgifkIt7aUVCo6Qzj</vt:lpwstr>
  </property>
  <property fmtid="{D5CDD505-2E9C-101B-9397-08002B2CF9AE}" pid="4" name="_2015_ms_pID_7253432">
    <vt:lpwstr>IQtQbPVCX3SzJKykNfHVyhE=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1628255962</vt:lpwstr>
  </property>
</Properties>
</file>